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B0" w:rsidRDefault="003279B0"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proofErr w:type="spellStart"/>
      <w:r>
        <w:rPr>
          <w:rFonts w:ascii="Times New Roman" w:eastAsia="Times New Roman" w:hAnsi="Times New Roman" w:cs="Times New Roman"/>
          <w:b/>
          <w:bCs/>
          <w:sz w:val="20"/>
          <w:szCs w:val="20"/>
        </w:rPr>
        <w:t>Ejemplo</w:t>
      </w:r>
      <w:proofErr w:type="spellEnd"/>
      <w:r>
        <w:rPr>
          <w:rFonts w:ascii="Times New Roman" w:eastAsia="Times New Roman" w:hAnsi="Times New Roman" w:cs="Times New Roman"/>
          <w:b/>
          <w:bCs/>
          <w:sz w:val="20"/>
          <w:szCs w:val="20"/>
        </w:rPr>
        <w:t xml:space="preserve"> </w:t>
      </w:r>
      <w:proofErr w:type="spellStart"/>
      <w:r>
        <w:rPr>
          <w:rFonts w:ascii="Times New Roman" w:eastAsia="Times New Roman" w:hAnsi="Times New Roman" w:cs="Times New Roman"/>
          <w:b/>
          <w:bCs/>
          <w:sz w:val="20"/>
          <w:szCs w:val="20"/>
        </w:rPr>
        <w:t>documento</w:t>
      </w:r>
      <w:proofErr w:type="spellEnd"/>
      <w:r>
        <w:rPr>
          <w:rFonts w:ascii="Times New Roman" w:eastAsia="Times New Roman" w:hAnsi="Times New Roman" w:cs="Times New Roman"/>
          <w:b/>
          <w:bCs/>
          <w:sz w:val="20"/>
          <w:szCs w:val="20"/>
        </w:rPr>
        <w:t xml:space="preserve"> Comerciales</w:t>
      </w:r>
    </w:p>
    <w:p w:rsidR="009F39BB" w:rsidRPr="009F39BB" w:rsidRDefault="009F39BB"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r w:rsidRPr="009F39BB">
        <w:rPr>
          <w:rFonts w:ascii="Times New Roman" w:eastAsia="Times New Roman" w:hAnsi="Times New Roman" w:cs="Times New Roman"/>
          <w:b/>
          <w:bCs/>
          <w:sz w:val="20"/>
          <w:szCs w:val="20"/>
        </w:rPr>
        <w:t>PROFORMA</w:t>
      </w:r>
    </w:p>
    <w:p w:rsidR="009F39BB" w:rsidRPr="009F39BB" w:rsidRDefault="009F39BB" w:rsidP="009F39BB">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un documento similar a la nota de pedido, se utiliza para solicitar mercaderías a determinado proveedor. En la proforma se escribe los </w:t>
      </w:r>
      <w:hyperlink r:id="rId5" w:history="1">
        <w:r w:rsidRPr="009F39BB">
          <w:rPr>
            <w:rFonts w:ascii="Times New Roman" w:eastAsia="Times New Roman" w:hAnsi="Times New Roman" w:cs="Times New Roman"/>
            <w:color w:val="0000FF"/>
            <w:sz w:val="20"/>
            <w:szCs w:val="20"/>
            <w:u w:val="single"/>
            <w:lang w:val="es-ES"/>
          </w:rPr>
          <w:t>productos</w:t>
        </w:r>
      </w:hyperlink>
      <w:r w:rsidRPr="009F39BB">
        <w:rPr>
          <w:rFonts w:ascii="Times New Roman" w:eastAsia="Times New Roman" w:hAnsi="Times New Roman" w:cs="Times New Roman"/>
          <w:sz w:val="20"/>
          <w:szCs w:val="20"/>
          <w:lang w:val="es-ES"/>
        </w:rPr>
        <w:t xml:space="preserve"> con sus respectivas características y el </w:t>
      </w:r>
      <w:hyperlink r:id="rId6" w:anchor="ANTECED" w:history="1">
        <w:r w:rsidRPr="009F39BB">
          <w:rPr>
            <w:rFonts w:ascii="Times New Roman" w:eastAsia="Times New Roman" w:hAnsi="Times New Roman" w:cs="Times New Roman"/>
            <w:color w:val="0000FF"/>
            <w:sz w:val="20"/>
            <w:szCs w:val="20"/>
            <w:u w:val="single"/>
            <w:lang w:val="es-ES"/>
          </w:rPr>
          <w:t>precio</w:t>
        </w:r>
      </w:hyperlink>
      <w:r w:rsidRPr="009F39BB">
        <w:rPr>
          <w:rFonts w:ascii="Times New Roman" w:eastAsia="Times New Roman" w:hAnsi="Times New Roman" w:cs="Times New Roman"/>
          <w:sz w:val="20"/>
          <w:szCs w:val="20"/>
          <w:lang w:val="es-ES"/>
        </w:rPr>
        <w:t xml:space="preserve"> sugerido por el comprador y que convenga al vendedor.</w:t>
      </w:r>
    </w:p>
    <w:p w:rsidR="009F39BB" w:rsidRPr="009F39BB" w:rsidRDefault="009F39BB" w:rsidP="009F39BB">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Requisitos de la Proforma.-</w:t>
      </w:r>
      <w:r w:rsidRPr="009F39BB">
        <w:rPr>
          <w:rFonts w:ascii="Times New Roman" w:eastAsia="Times New Roman" w:hAnsi="Times New Roman" w:cs="Times New Roman"/>
          <w:sz w:val="20"/>
          <w:szCs w:val="20"/>
          <w:lang w:val="es-ES"/>
        </w:rPr>
        <w:t xml:space="preserve"> Reúne los siguientes requisitos:</w:t>
      </w:r>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Membrete (Razón social o nombre de la </w:t>
      </w:r>
      <w:hyperlink r:id="rId7" w:history="1">
        <w:r w:rsidRPr="009F39BB">
          <w:rPr>
            <w:rFonts w:ascii="Times New Roman" w:eastAsia="Times New Roman" w:hAnsi="Times New Roman" w:cs="Times New Roman"/>
            <w:color w:val="0000FF"/>
            <w:sz w:val="20"/>
            <w:szCs w:val="20"/>
            <w:u w:val="single"/>
            <w:lang w:val="es-ES"/>
          </w:rPr>
          <w:t>empresa</w:t>
        </w:r>
      </w:hyperlink>
      <w:r w:rsidRPr="009F39BB">
        <w:rPr>
          <w:rFonts w:ascii="Times New Roman" w:eastAsia="Times New Roman" w:hAnsi="Times New Roman" w:cs="Times New Roman"/>
          <w:sz w:val="20"/>
          <w:szCs w:val="20"/>
          <w:lang w:val="es-ES"/>
        </w:rPr>
        <w:t>)</w:t>
      </w:r>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Numeración</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correlativa</w:t>
      </w:r>
      <w:proofErr w:type="spellEnd"/>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Lugar y </w:t>
      </w:r>
      <w:proofErr w:type="spellStart"/>
      <w:r w:rsidRPr="009F39BB">
        <w:rPr>
          <w:rFonts w:ascii="Times New Roman" w:eastAsia="Times New Roman" w:hAnsi="Times New Roman" w:cs="Times New Roman"/>
          <w:sz w:val="20"/>
          <w:szCs w:val="20"/>
        </w:rPr>
        <w:t>fecha</w:t>
      </w:r>
      <w:proofErr w:type="spellEnd"/>
      <w:r w:rsidRPr="009F39BB">
        <w:rPr>
          <w:rFonts w:ascii="Times New Roman" w:eastAsia="Times New Roman" w:hAnsi="Times New Roman" w:cs="Times New Roman"/>
          <w:sz w:val="20"/>
          <w:szCs w:val="20"/>
        </w:rPr>
        <w:t xml:space="preserve"> de </w:t>
      </w:r>
      <w:proofErr w:type="spellStart"/>
      <w:r w:rsidRPr="009F39BB">
        <w:rPr>
          <w:rFonts w:ascii="Times New Roman" w:eastAsia="Times New Roman" w:hAnsi="Times New Roman" w:cs="Times New Roman"/>
          <w:sz w:val="20"/>
          <w:szCs w:val="20"/>
        </w:rPr>
        <w:t>emisión</w:t>
      </w:r>
      <w:proofErr w:type="spellEnd"/>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Nombre o razón social de </w:t>
      </w:r>
      <w:hyperlink r:id="rId8" w:history="1">
        <w:r w:rsidRPr="009F39BB">
          <w:rPr>
            <w:rFonts w:ascii="Times New Roman" w:eastAsia="Times New Roman" w:hAnsi="Times New Roman" w:cs="Times New Roman"/>
            <w:color w:val="0000FF"/>
            <w:sz w:val="20"/>
            <w:szCs w:val="20"/>
            <w:u w:val="single"/>
            <w:lang w:val="es-ES"/>
          </w:rPr>
          <w:t>la empresa</w:t>
        </w:r>
      </w:hyperlink>
      <w:r w:rsidRPr="009F39BB">
        <w:rPr>
          <w:rFonts w:ascii="Times New Roman" w:eastAsia="Times New Roman" w:hAnsi="Times New Roman" w:cs="Times New Roman"/>
          <w:sz w:val="20"/>
          <w:szCs w:val="20"/>
          <w:lang w:val="es-ES"/>
        </w:rPr>
        <w:t xml:space="preserve"> proveedora</w:t>
      </w:r>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Dirección</w:t>
      </w:r>
      <w:proofErr w:type="spellEnd"/>
      <w:r w:rsidRPr="009F39BB">
        <w:rPr>
          <w:rFonts w:ascii="Times New Roman" w:eastAsia="Times New Roman" w:hAnsi="Times New Roman" w:cs="Times New Roman"/>
          <w:sz w:val="20"/>
          <w:szCs w:val="20"/>
        </w:rPr>
        <w:t xml:space="preserve"> del </w:t>
      </w:r>
      <w:proofErr w:type="spellStart"/>
      <w:r w:rsidRPr="009F39BB">
        <w:rPr>
          <w:rFonts w:ascii="Times New Roman" w:eastAsia="Times New Roman" w:hAnsi="Times New Roman" w:cs="Times New Roman"/>
          <w:sz w:val="20"/>
          <w:szCs w:val="20"/>
        </w:rPr>
        <w:t>proveedor</w:t>
      </w:r>
      <w:proofErr w:type="spellEnd"/>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Cantidad</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Artículos</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Precio</w:t>
      </w:r>
      <w:proofErr w:type="spellEnd"/>
      <w:r w:rsidRPr="009F39BB">
        <w:rPr>
          <w:rFonts w:ascii="Times New Roman" w:eastAsia="Times New Roman" w:hAnsi="Times New Roman" w:cs="Times New Roman"/>
          <w:sz w:val="20"/>
          <w:szCs w:val="20"/>
        </w:rPr>
        <w:t>, etc.</w:t>
      </w:r>
    </w:p>
    <w:p w:rsidR="009F39BB" w:rsidRPr="009F39BB" w:rsidRDefault="009F39BB" w:rsidP="009F39BB">
      <w:pPr>
        <w:numPr>
          <w:ilvl w:val="0"/>
          <w:numId w:val="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Firma y sello de la empresa solicitante</w:t>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MODELO DE UNA PRO FORMA</w:t>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3502025" cy="5288280"/>
            <wp:effectExtent l="19050" t="0" r="3175" b="0"/>
            <wp:docPr id="5" name="Picture 5" descr="http://www.monografias.com/trabajos55/documentos-comerciales/Image106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nografias.com/trabajos55/documentos-comerciales/Image10667.gif"/>
                    <pic:cNvPicPr>
                      <a:picLocks noChangeAspect="1" noChangeArrowheads="1"/>
                    </pic:cNvPicPr>
                  </pic:nvPicPr>
                  <pic:blipFill>
                    <a:blip r:embed="rId9"/>
                    <a:srcRect/>
                    <a:stretch>
                      <a:fillRect/>
                    </a:stretch>
                  </pic:blipFill>
                  <pic:spPr bwMode="auto">
                    <a:xfrm>
                      <a:off x="0" y="0"/>
                      <a:ext cx="3502025" cy="5288280"/>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bookmarkStart w:id="0" w:name="guia"/>
      <w:bookmarkEnd w:id="0"/>
      <w:r w:rsidRPr="009F39BB">
        <w:rPr>
          <w:rFonts w:ascii="Times New Roman" w:eastAsia="Times New Roman" w:hAnsi="Times New Roman" w:cs="Times New Roman"/>
          <w:b/>
          <w:bCs/>
          <w:sz w:val="20"/>
          <w:szCs w:val="20"/>
        </w:rPr>
        <w:lastRenderedPageBreak/>
        <w:t>GUÍA DE REMISIÓN</w:t>
      </w:r>
    </w:p>
    <w:p w:rsidR="009F39BB" w:rsidRPr="009F39BB" w:rsidRDefault="009F39BB" w:rsidP="009F39BB">
      <w:pPr>
        <w:numPr>
          <w:ilvl w:val="0"/>
          <w:numId w:val="3"/>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un documento que se emplea en el </w:t>
      </w:r>
      <w:hyperlink r:id="rId10" w:history="1">
        <w:r w:rsidRPr="009F39BB">
          <w:rPr>
            <w:rFonts w:ascii="Times New Roman" w:eastAsia="Times New Roman" w:hAnsi="Times New Roman" w:cs="Times New Roman"/>
            <w:color w:val="0000FF"/>
            <w:sz w:val="20"/>
            <w:szCs w:val="20"/>
            <w:u w:val="single"/>
            <w:lang w:val="es-ES"/>
          </w:rPr>
          <w:t>comercio</w:t>
        </w:r>
      </w:hyperlink>
      <w:r w:rsidRPr="009F39BB">
        <w:rPr>
          <w:rFonts w:ascii="Times New Roman" w:eastAsia="Times New Roman" w:hAnsi="Times New Roman" w:cs="Times New Roman"/>
          <w:sz w:val="20"/>
          <w:szCs w:val="20"/>
          <w:lang w:val="es-ES"/>
        </w:rPr>
        <w:t xml:space="preserve"> para enviar las mercaderías solicitadas por el </w:t>
      </w:r>
      <w:hyperlink r:id="rId11" w:history="1">
        <w:r w:rsidRPr="009F39BB">
          <w:rPr>
            <w:rFonts w:ascii="Times New Roman" w:eastAsia="Times New Roman" w:hAnsi="Times New Roman" w:cs="Times New Roman"/>
            <w:color w:val="0000FF"/>
            <w:sz w:val="20"/>
            <w:szCs w:val="20"/>
            <w:u w:val="single"/>
            <w:lang w:val="es-ES"/>
          </w:rPr>
          <w:t>cliente</w:t>
        </w:r>
      </w:hyperlink>
      <w:r w:rsidRPr="009F39BB">
        <w:rPr>
          <w:rFonts w:ascii="Times New Roman" w:eastAsia="Times New Roman" w:hAnsi="Times New Roman" w:cs="Times New Roman"/>
          <w:sz w:val="20"/>
          <w:szCs w:val="20"/>
          <w:lang w:val="es-ES"/>
        </w:rPr>
        <w:t xml:space="preserve"> según su nota de pedido y éste se encuentra impreso y </w:t>
      </w:r>
      <w:proofErr w:type="spellStart"/>
      <w:r w:rsidRPr="009F39BB">
        <w:rPr>
          <w:rFonts w:ascii="Times New Roman" w:eastAsia="Times New Roman" w:hAnsi="Times New Roman" w:cs="Times New Roman"/>
          <w:sz w:val="20"/>
          <w:szCs w:val="20"/>
          <w:lang w:val="es-ES"/>
        </w:rPr>
        <w:t>membretado</w:t>
      </w:r>
      <w:proofErr w:type="spellEnd"/>
      <w:r w:rsidRPr="009F39BB">
        <w:rPr>
          <w:rFonts w:ascii="Times New Roman" w:eastAsia="Times New Roman" w:hAnsi="Times New Roman" w:cs="Times New Roman"/>
          <w:sz w:val="20"/>
          <w:szCs w:val="20"/>
          <w:lang w:val="es-ES"/>
        </w:rPr>
        <w:t xml:space="preserve">, según la necesidad de la empresa. Sirve para que el comerciante tenga testimonio de los artículos que ha entregado en las condiciones solicitadas y aprobado por el departamento de </w:t>
      </w:r>
      <w:hyperlink r:id="rId12" w:history="1">
        <w:r w:rsidRPr="009F39BB">
          <w:rPr>
            <w:rFonts w:ascii="Times New Roman" w:eastAsia="Times New Roman" w:hAnsi="Times New Roman" w:cs="Times New Roman"/>
            <w:color w:val="0000FF"/>
            <w:sz w:val="20"/>
            <w:szCs w:val="20"/>
            <w:u w:val="single"/>
            <w:lang w:val="es-ES"/>
          </w:rPr>
          <w:t>ventas</w:t>
        </w:r>
      </w:hyperlink>
      <w:r w:rsidRPr="009F39BB">
        <w:rPr>
          <w:rFonts w:ascii="Times New Roman" w:eastAsia="Times New Roman" w:hAnsi="Times New Roman" w:cs="Times New Roman"/>
          <w:sz w:val="20"/>
          <w:szCs w:val="20"/>
          <w:lang w:val="es-ES"/>
        </w:rPr>
        <w:t>.</w:t>
      </w:r>
    </w:p>
    <w:p w:rsidR="009F39BB" w:rsidRPr="009F39BB" w:rsidRDefault="009F39BB" w:rsidP="009F39BB">
      <w:p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Este documento se extiende por duplicado o triplicado según la necesidad de la empresa, por lo general es práctico que sea un talonario con tres copias, una queda en el talonario para la empresa que vende, la otra es entregada al cliente junto con las mercaderías y la tercera es devuelta con la firma de conformidad del cliente en el que certifica haber recibido conforme.</w:t>
      </w:r>
    </w:p>
    <w:p w:rsidR="009F39BB" w:rsidRPr="009F39BB" w:rsidRDefault="009F39BB" w:rsidP="009F39BB">
      <w:pPr>
        <w:numPr>
          <w:ilvl w:val="0"/>
          <w:numId w:val="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Requisitos de una Guía de Remisión.</w:t>
      </w:r>
      <w:r w:rsidRPr="009F39BB">
        <w:rPr>
          <w:rFonts w:ascii="Times New Roman" w:eastAsia="Times New Roman" w:hAnsi="Times New Roman" w:cs="Times New Roman"/>
          <w:sz w:val="20"/>
          <w:szCs w:val="20"/>
          <w:lang w:val="es-ES"/>
        </w:rPr>
        <w:t>- Los requisitos son los siguientes:</w:t>
      </w:r>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Membrete o razón social de la casa vendedora</w:t>
      </w:r>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Numeración</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correlativa</w:t>
      </w:r>
      <w:proofErr w:type="spellEnd"/>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Lugar y </w:t>
      </w:r>
      <w:proofErr w:type="spellStart"/>
      <w:r w:rsidRPr="009F39BB">
        <w:rPr>
          <w:rFonts w:ascii="Times New Roman" w:eastAsia="Times New Roman" w:hAnsi="Times New Roman" w:cs="Times New Roman"/>
          <w:sz w:val="20"/>
          <w:szCs w:val="20"/>
        </w:rPr>
        <w:t>fecha</w:t>
      </w:r>
      <w:proofErr w:type="spellEnd"/>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Nombre o razón social de comprador</w:t>
      </w:r>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Dirección</w:t>
      </w:r>
      <w:proofErr w:type="spellEnd"/>
      <w:r w:rsidRPr="009F39BB">
        <w:rPr>
          <w:rFonts w:ascii="Times New Roman" w:eastAsia="Times New Roman" w:hAnsi="Times New Roman" w:cs="Times New Roman"/>
          <w:sz w:val="20"/>
          <w:szCs w:val="20"/>
        </w:rPr>
        <w:t xml:space="preserve"> del </w:t>
      </w:r>
      <w:proofErr w:type="spellStart"/>
      <w:r w:rsidRPr="009F39BB">
        <w:rPr>
          <w:rFonts w:ascii="Times New Roman" w:eastAsia="Times New Roman" w:hAnsi="Times New Roman" w:cs="Times New Roman"/>
          <w:sz w:val="20"/>
          <w:szCs w:val="20"/>
        </w:rPr>
        <w:t>cliente</w:t>
      </w:r>
      <w:proofErr w:type="spellEnd"/>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Detalle</w:t>
      </w:r>
      <w:proofErr w:type="spellEnd"/>
      <w:r w:rsidRPr="009F39BB">
        <w:rPr>
          <w:rFonts w:ascii="Times New Roman" w:eastAsia="Times New Roman" w:hAnsi="Times New Roman" w:cs="Times New Roman"/>
          <w:sz w:val="20"/>
          <w:szCs w:val="20"/>
        </w:rPr>
        <w:t xml:space="preserve"> de los </w:t>
      </w:r>
      <w:proofErr w:type="spellStart"/>
      <w:r w:rsidRPr="009F39BB">
        <w:rPr>
          <w:rFonts w:ascii="Times New Roman" w:eastAsia="Times New Roman" w:hAnsi="Times New Roman" w:cs="Times New Roman"/>
          <w:sz w:val="20"/>
          <w:szCs w:val="20"/>
        </w:rPr>
        <w:t>artículos</w:t>
      </w:r>
      <w:proofErr w:type="spellEnd"/>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Cantidad (indicando si son docenas, cientos, etc.)</w:t>
      </w:r>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Precio</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unitario</w:t>
      </w:r>
      <w:proofErr w:type="spellEnd"/>
      <w:r w:rsidRPr="009F39BB">
        <w:rPr>
          <w:rFonts w:ascii="Times New Roman" w:eastAsia="Times New Roman" w:hAnsi="Times New Roman" w:cs="Times New Roman"/>
          <w:sz w:val="20"/>
          <w:szCs w:val="20"/>
        </w:rPr>
        <w:t xml:space="preserve"> y total</w:t>
      </w:r>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Firma del </w:t>
      </w:r>
      <w:proofErr w:type="spellStart"/>
      <w:r w:rsidRPr="009F39BB">
        <w:rPr>
          <w:rFonts w:ascii="Times New Roman" w:eastAsia="Times New Roman" w:hAnsi="Times New Roman" w:cs="Times New Roman"/>
          <w:sz w:val="20"/>
          <w:szCs w:val="20"/>
        </w:rPr>
        <w:t>vendedor</w:t>
      </w:r>
      <w:proofErr w:type="spellEnd"/>
    </w:p>
    <w:p w:rsidR="009F39BB" w:rsidRPr="009F39BB" w:rsidRDefault="009F39BB" w:rsidP="009F39BB">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Firma del cliente, comprador o </w:t>
      </w:r>
      <w:hyperlink r:id="rId13" w:history="1">
        <w:r w:rsidRPr="009F39BB">
          <w:rPr>
            <w:rFonts w:ascii="Times New Roman" w:eastAsia="Times New Roman" w:hAnsi="Times New Roman" w:cs="Times New Roman"/>
            <w:color w:val="0000FF"/>
            <w:sz w:val="20"/>
            <w:szCs w:val="20"/>
            <w:u w:val="single"/>
            <w:lang w:val="es-ES"/>
          </w:rPr>
          <w:t>persona</w:t>
        </w:r>
      </w:hyperlink>
      <w:r w:rsidRPr="009F39BB">
        <w:rPr>
          <w:rFonts w:ascii="Times New Roman" w:eastAsia="Times New Roman" w:hAnsi="Times New Roman" w:cs="Times New Roman"/>
          <w:sz w:val="20"/>
          <w:szCs w:val="20"/>
          <w:lang w:val="es-ES"/>
        </w:rPr>
        <w:t xml:space="preserve"> que recibe los artículos.</w:t>
      </w:r>
    </w:p>
    <w:p w:rsidR="009F39BB" w:rsidRPr="009F39BB" w:rsidRDefault="009F39BB" w:rsidP="009F39BB">
      <w:pPr>
        <w:numPr>
          <w:ilvl w:val="0"/>
          <w:numId w:val="6"/>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lastRenderedPageBreak/>
        <w:t>Importancia.-</w:t>
      </w:r>
      <w:r w:rsidRPr="009F39BB">
        <w:rPr>
          <w:rFonts w:ascii="Times New Roman" w:eastAsia="Times New Roman" w:hAnsi="Times New Roman" w:cs="Times New Roman"/>
          <w:sz w:val="20"/>
          <w:szCs w:val="20"/>
          <w:lang w:val="es-ES"/>
        </w:rPr>
        <w:t xml:space="preserve"> Con la guía de remisión se materializa el derecho del vendedor y la obligación del comprador, justifica la salida de las mercaderías del depósito, entonces constituye un elemento importante.</w:t>
      </w:r>
      <w:r w:rsidRPr="009F39BB">
        <w:rPr>
          <w:rFonts w:ascii="Times New Roman" w:eastAsia="Times New Roman" w:hAnsi="Times New Roman" w:cs="Times New Roman"/>
          <w:noProof/>
          <w:sz w:val="20"/>
          <w:szCs w:val="20"/>
        </w:rPr>
        <w:drawing>
          <wp:inline distT="0" distB="0" distL="0" distR="0">
            <wp:extent cx="3502025" cy="5279390"/>
            <wp:effectExtent l="19050" t="0" r="3175" b="0"/>
            <wp:docPr id="6" name="Picture 6" descr="http://www.monografias.com/trabajos55/documentos-comerciales/Image106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onografias.com/trabajos55/documentos-comerciales/Image10668.gif"/>
                    <pic:cNvPicPr>
                      <a:picLocks noChangeAspect="1" noChangeArrowheads="1"/>
                    </pic:cNvPicPr>
                  </pic:nvPicPr>
                  <pic:blipFill>
                    <a:blip r:embed="rId14"/>
                    <a:srcRect/>
                    <a:stretch>
                      <a:fillRect/>
                    </a:stretch>
                  </pic:blipFill>
                  <pic:spPr bwMode="auto">
                    <a:xfrm>
                      <a:off x="0" y="0"/>
                      <a:ext cx="3502025" cy="5279390"/>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bookmarkStart w:id="1" w:name="fact"/>
      <w:bookmarkEnd w:id="1"/>
      <w:r w:rsidRPr="009F39BB">
        <w:rPr>
          <w:rFonts w:ascii="Times New Roman" w:eastAsia="Times New Roman" w:hAnsi="Times New Roman" w:cs="Times New Roman"/>
          <w:b/>
          <w:bCs/>
          <w:sz w:val="20"/>
          <w:szCs w:val="20"/>
        </w:rPr>
        <w:t>FACTURA</w:t>
      </w:r>
    </w:p>
    <w:p w:rsidR="009F39BB" w:rsidRPr="009F39BB" w:rsidRDefault="009F39BB" w:rsidP="009F39BB">
      <w:pPr>
        <w:numPr>
          <w:ilvl w:val="0"/>
          <w:numId w:val="7"/>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el documento principal de la compra-</w:t>
      </w:r>
      <w:hyperlink r:id="rId15" w:history="1">
        <w:r w:rsidRPr="009F39BB">
          <w:rPr>
            <w:rFonts w:ascii="Times New Roman" w:eastAsia="Times New Roman" w:hAnsi="Times New Roman" w:cs="Times New Roman"/>
            <w:color w:val="0000FF"/>
            <w:sz w:val="20"/>
            <w:szCs w:val="20"/>
            <w:u w:val="single"/>
            <w:lang w:val="es-ES"/>
          </w:rPr>
          <w:t>venta</w:t>
        </w:r>
      </w:hyperlink>
      <w:r w:rsidRPr="009F39BB">
        <w:rPr>
          <w:rFonts w:ascii="Times New Roman" w:eastAsia="Times New Roman" w:hAnsi="Times New Roman" w:cs="Times New Roman"/>
          <w:sz w:val="20"/>
          <w:szCs w:val="20"/>
          <w:lang w:val="es-ES"/>
        </w:rPr>
        <w:t xml:space="preserve"> y este comprobante sirve para acreditar la venta de mercaderías u otros efectos, porque con ella queda concluida la operación. En dicho documento el vendedor hace constar en forma detallada las mercancías vendidas, indicando condiciones, importe, otros </w:t>
      </w:r>
      <w:hyperlink r:id="rId16" w:anchor="ga" w:history="1">
        <w:r w:rsidRPr="009F39BB">
          <w:rPr>
            <w:rFonts w:ascii="Times New Roman" w:eastAsia="Times New Roman" w:hAnsi="Times New Roman" w:cs="Times New Roman"/>
            <w:color w:val="0000FF"/>
            <w:sz w:val="20"/>
            <w:szCs w:val="20"/>
            <w:u w:val="single"/>
            <w:lang w:val="es-ES"/>
          </w:rPr>
          <w:t>gastos</w:t>
        </w:r>
      </w:hyperlink>
      <w:r w:rsidRPr="009F39BB">
        <w:rPr>
          <w:rFonts w:ascii="Times New Roman" w:eastAsia="Times New Roman" w:hAnsi="Times New Roman" w:cs="Times New Roman"/>
          <w:sz w:val="20"/>
          <w:szCs w:val="20"/>
          <w:lang w:val="es-ES"/>
        </w:rPr>
        <w:t>, descuentos y otros</w:t>
      </w:r>
    </w:p>
    <w:p w:rsidR="009F39BB" w:rsidRPr="009F39BB" w:rsidRDefault="009F39BB" w:rsidP="009F39BB">
      <w:pPr>
        <w:numPr>
          <w:ilvl w:val="0"/>
          <w:numId w:val="7"/>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0"/>
          <w:numId w:val="7"/>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t>Clases</w:t>
      </w:r>
      <w:proofErr w:type="spellEnd"/>
      <w:r w:rsidRPr="009F39BB">
        <w:rPr>
          <w:rFonts w:ascii="Times New Roman" w:eastAsia="Times New Roman" w:hAnsi="Times New Roman" w:cs="Times New Roman"/>
          <w:b/>
          <w:bCs/>
          <w:sz w:val="20"/>
          <w:szCs w:val="20"/>
        </w:rPr>
        <w:t>.</w:t>
      </w:r>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Pueden</w:t>
      </w:r>
      <w:proofErr w:type="spellEnd"/>
      <w:r w:rsidRPr="009F39BB">
        <w:rPr>
          <w:rFonts w:ascii="Times New Roman" w:eastAsia="Times New Roman" w:hAnsi="Times New Roman" w:cs="Times New Roman"/>
          <w:sz w:val="20"/>
          <w:szCs w:val="20"/>
        </w:rPr>
        <w:t xml:space="preserve"> ser:</w:t>
      </w:r>
    </w:p>
    <w:p w:rsidR="009F39BB" w:rsidRPr="009F39BB" w:rsidRDefault="009F39BB" w:rsidP="009F39BB">
      <w:pPr>
        <w:numPr>
          <w:ilvl w:val="0"/>
          <w:numId w:val="8"/>
        </w:numPr>
        <w:spacing w:before="100" w:beforeAutospacing="1" w:after="100" w:afterAutospacing="1" w:line="240" w:lineRule="auto"/>
        <w:rPr>
          <w:rFonts w:ascii="Times New Roman" w:eastAsia="Times New Roman" w:hAnsi="Times New Roman" w:cs="Times New Roman"/>
          <w:sz w:val="20"/>
          <w:szCs w:val="20"/>
        </w:rPr>
      </w:pPr>
    </w:p>
    <w:p w:rsidR="009F39BB" w:rsidRPr="009F39BB" w:rsidRDefault="009F39BB" w:rsidP="009F39BB">
      <w:pPr>
        <w:numPr>
          <w:ilvl w:val="0"/>
          <w:numId w:val="8"/>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F. de Plaza.-</w:t>
      </w:r>
      <w:r w:rsidRPr="009F39BB">
        <w:rPr>
          <w:rFonts w:ascii="Times New Roman" w:eastAsia="Times New Roman" w:hAnsi="Times New Roman" w:cs="Times New Roman"/>
          <w:sz w:val="20"/>
          <w:szCs w:val="20"/>
          <w:lang w:val="es-ES"/>
        </w:rPr>
        <w:t xml:space="preserve"> Es el documento que se extiende cuando las ventas se realizan en la localidad donde radica el vendedor.</w:t>
      </w:r>
    </w:p>
    <w:p w:rsidR="009F39BB" w:rsidRPr="009F39BB" w:rsidRDefault="009F39BB" w:rsidP="009F39BB">
      <w:pPr>
        <w:numPr>
          <w:ilvl w:val="0"/>
          <w:numId w:val="8"/>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F. de Expedición.-</w:t>
      </w:r>
      <w:r w:rsidRPr="009F39BB">
        <w:rPr>
          <w:rFonts w:ascii="Times New Roman" w:eastAsia="Times New Roman" w:hAnsi="Times New Roman" w:cs="Times New Roman"/>
          <w:sz w:val="20"/>
          <w:szCs w:val="20"/>
          <w:lang w:val="es-ES"/>
        </w:rPr>
        <w:t xml:space="preserve"> Es la </w:t>
      </w:r>
      <w:hyperlink r:id="rId17" w:anchor="FACT" w:history="1">
        <w:r w:rsidRPr="009F39BB">
          <w:rPr>
            <w:rFonts w:ascii="Times New Roman" w:eastAsia="Times New Roman" w:hAnsi="Times New Roman" w:cs="Times New Roman"/>
            <w:color w:val="0000FF"/>
            <w:sz w:val="20"/>
            <w:szCs w:val="20"/>
            <w:u w:val="single"/>
            <w:lang w:val="es-ES"/>
          </w:rPr>
          <w:t>factura</w:t>
        </w:r>
      </w:hyperlink>
      <w:r w:rsidRPr="009F39BB">
        <w:rPr>
          <w:rFonts w:ascii="Times New Roman" w:eastAsia="Times New Roman" w:hAnsi="Times New Roman" w:cs="Times New Roman"/>
          <w:sz w:val="20"/>
          <w:szCs w:val="20"/>
          <w:lang w:val="es-ES"/>
        </w:rPr>
        <w:t xml:space="preserve"> que se extiende cuando la venta se realiza a compradores que radican en localidades diferentes a la del vendedor, ocasionando gastos de embalaje, </w:t>
      </w:r>
      <w:hyperlink r:id="rId18" w:history="1">
        <w:r w:rsidRPr="009F39BB">
          <w:rPr>
            <w:rFonts w:ascii="Times New Roman" w:eastAsia="Times New Roman" w:hAnsi="Times New Roman" w:cs="Times New Roman"/>
            <w:color w:val="0000FF"/>
            <w:sz w:val="20"/>
            <w:szCs w:val="20"/>
            <w:u w:val="single"/>
            <w:lang w:val="es-ES"/>
          </w:rPr>
          <w:t>transporte</w:t>
        </w:r>
      </w:hyperlink>
      <w:r w:rsidRPr="009F39BB">
        <w:rPr>
          <w:rFonts w:ascii="Times New Roman" w:eastAsia="Times New Roman" w:hAnsi="Times New Roman" w:cs="Times New Roman"/>
          <w:sz w:val="20"/>
          <w:szCs w:val="20"/>
          <w:lang w:val="es-ES"/>
        </w:rPr>
        <w:t>, otros.</w:t>
      </w:r>
    </w:p>
    <w:p w:rsidR="009F39BB" w:rsidRPr="009F39BB" w:rsidRDefault="009F39BB" w:rsidP="009F39BB">
      <w:pPr>
        <w:numPr>
          <w:ilvl w:val="0"/>
          <w:numId w:val="9"/>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t>Requisitos</w:t>
      </w:r>
      <w:proofErr w:type="spellEnd"/>
      <w:r w:rsidRPr="009F39BB">
        <w:rPr>
          <w:rFonts w:ascii="Times New Roman" w:eastAsia="Times New Roman" w:hAnsi="Times New Roman" w:cs="Times New Roman"/>
          <w:b/>
          <w:bCs/>
          <w:sz w:val="20"/>
          <w:szCs w:val="20"/>
        </w:rPr>
        <w:t xml:space="preserve"> de la </w:t>
      </w:r>
      <w:proofErr w:type="spellStart"/>
      <w:r w:rsidRPr="009F39BB">
        <w:rPr>
          <w:rFonts w:ascii="Times New Roman" w:eastAsia="Times New Roman" w:hAnsi="Times New Roman" w:cs="Times New Roman"/>
          <w:b/>
          <w:bCs/>
          <w:sz w:val="20"/>
          <w:szCs w:val="20"/>
        </w:rPr>
        <w:t>Factura</w:t>
      </w:r>
      <w:proofErr w:type="spellEnd"/>
      <w:r w:rsidRPr="009F39BB">
        <w:rPr>
          <w:rFonts w:ascii="Times New Roman" w:eastAsia="Times New Roman" w:hAnsi="Times New Roman" w:cs="Times New Roman"/>
          <w:b/>
          <w:bCs/>
          <w:sz w:val="20"/>
          <w:szCs w:val="20"/>
        </w:rPr>
        <w:t>:</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Membrete o razón social del vendedor</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lastRenderedPageBreak/>
        <w:t>Registro</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Único</w:t>
      </w:r>
      <w:proofErr w:type="spellEnd"/>
      <w:r w:rsidRPr="009F39BB">
        <w:rPr>
          <w:rFonts w:ascii="Times New Roman" w:eastAsia="Times New Roman" w:hAnsi="Times New Roman" w:cs="Times New Roman"/>
          <w:sz w:val="20"/>
          <w:szCs w:val="20"/>
        </w:rPr>
        <w:t xml:space="preserve"> de </w:t>
      </w:r>
      <w:proofErr w:type="spellStart"/>
      <w:r w:rsidRPr="009F39BB">
        <w:rPr>
          <w:rFonts w:ascii="Times New Roman" w:eastAsia="Times New Roman" w:hAnsi="Times New Roman" w:cs="Times New Roman"/>
          <w:sz w:val="20"/>
          <w:szCs w:val="20"/>
        </w:rPr>
        <w:t>Contribuyente</w:t>
      </w:r>
      <w:proofErr w:type="spellEnd"/>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Número de la libreta tributaria del vendedor, lugar y fecha de expedición, domicilio </w:t>
      </w:r>
      <w:hyperlink r:id="rId19" w:history="1">
        <w:r w:rsidRPr="009F39BB">
          <w:rPr>
            <w:rFonts w:ascii="Times New Roman" w:eastAsia="Times New Roman" w:hAnsi="Times New Roman" w:cs="Times New Roman"/>
            <w:color w:val="0000FF"/>
            <w:sz w:val="20"/>
            <w:szCs w:val="20"/>
            <w:u w:val="single"/>
            <w:lang w:val="es-ES"/>
          </w:rPr>
          <w:t>fiscal</w:t>
        </w:r>
      </w:hyperlink>
      <w:r w:rsidRPr="009F39BB">
        <w:rPr>
          <w:rFonts w:ascii="Times New Roman" w:eastAsia="Times New Roman" w:hAnsi="Times New Roman" w:cs="Times New Roman"/>
          <w:sz w:val="20"/>
          <w:szCs w:val="20"/>
          <w:lang w:val="es-ES"/>
        </w:rPr>
        <w:t xml:space="preserve"> del vendedor.</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Nombre o razón social del comprador (cliente).</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Dirección o localidad del comprador (cliente).</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Condiciones en que se efectúa la venta (contado, </w:t>
      </w:r>
      <w:hyperlink r:id="rId20" w:history="1">
        <w:r w:rsidRPr="009F39BB">
          <w:rPr>
            <w:rFonts w:ascii="Times New Roman" w:eastAsia="Times New Roman" w:hAnsi="Times New Roman" w:cs="Times New Roman"/>
            <w:color w:val="0000FF"/>
            <w:sz w:val="20"/>
            <w:szCs w:val="20"/>
            <w:u w:val="single"/>
            <w:lang w:val="es-ES"/>
          </w:rPr>
          <w:t>crédito</w:t>
        </w:r>
      </w:hyperlink>
      <w:r w:rsidRPr="009F39BB">
        <w:rPr>
          <w:rFonts w:ascii="Times New Roman" w:eastAsia="Times New Roman" w:hAnsi="Times New Roman" w:cs="Times New Roman"/>
          <w:sz w:val="20"/>
          <w:szCs w:val="20"/>
          <w:lang w:val="es-ES"/>
        </w:rPr>
        <w:t>, etc.).</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Detalle de los artículos vendidos indicando cantidad, </w:t>
      </w:r>
      <w:hyperlink r:id="rId21" w:history="1">
        <w:r w:rsidRPr="009F39BB">
          <w:rPr>
            <w:rFonts w:ascii="Times New Roman" w:eastAsia="Times New Roman" w:hAnsi="Times New Roman" w:cs="Times New Roman"/>
            <w:color w:val="0000FF"/>
            <w:sz w:val="20"/>
            <w:szCs w:val="20"/>
            <w:u w:val="single"/>
            <w:lang w:val="es-ES"/>
          </w:rPr>
          <w:t>calidad</w:t>
        </w:r>
      </w:hyperlink>
      <w:r w:rsidRPr="009F39BB">
        <w:rPr>
          <w:rFonts w:ascii="Times New Roman" w:eastAsia="Times New Roman" w:hAnsi="Times New Roman" w:cs="Times New Roman"/>
          <w:sz w:val="20"/>
          <w:szCs w:val="20"/>
          <w:lang w:val="es-ES"/>
        </w:rPr>
        <w:t xml:space="preserve">, </w:t>
      </w:r>
      <w:hyperlink r:id="rId22" w:history="1">
        <w:r w:rsidRPr="009F39BB">
          <w:rPr>
            <w:rFonts w:ascii="Times New Roman" w:eastAsia="Times New Roman" w:hAnsi="Times New Roman" w:cs="Times New Roman"/>
            <w:color w:val="0000FF"/>
            <w:sz w:val="20"/>
            <w:szCs w:val="20"/>
            <w:u w:val="single"/>
            <w:lang w:val="es-ES"/>
          </w:rPr>
          <w:t>clase</w:t>
        </w:r>
      </w:hyperlink>
      <w:r w:rsidRPr="009F39BB">
        <w:rPr>
          <w:rFonts w:ascii="Times New Roman" w:eastAsia="Times New Roman" w:hAnsi="Times New Roman" w:cs="Times New Roman"/>
          <w:sz w:val="20"/>
          <w:szCs w:val="20"/>
          <w:lang w:val="es-ES"/>
        </w:rPr>
        <w:t xml:space="preserve">, </w:t>
      </w:r>
      <w:hyperlink r:id="rId23" w:history="1">
        <w:r w:rsidRPr="009F39BB">
          <w:rPr>
            <w:rFonts w:ascii="Times New Roman" w:eastAsia="Times New Roman" w:hAnsi="Times New Roman" w:cs="Times New Roman"/>
            <w:color w:val="0000FF"/>
            <w:sz w:val="20"/>
            <w:szCs w:val="20"/>
            <w:u w:val="single"/>
            <w:lang w:val="es-ES"/>
          </w:rPr>
          <w:t>marca</w:t>
        </w:r>
      </w:hyperlink>
      <w:r w:rsidRPr="009F39BB">
        <w:rPr>
          <w:rFonts w:ascii="Times New Roman" w:eastAsia="Times New Roman" w:hAnsi="Times New Roman" w:cs="Times New Roman"/>
          <w:sz w:val="20"/>
          <w:szCs w:val="20"/>
          <w:lang w:val="es-ES"/>
        </w:rPr>
        <w:t xml:space="preserve"> y </w:t>
      </w:r>
      <w:hyperlink r:id="rId24" w:history="1">
        <w:r w:rsidRPr="009F39BB">
          <w:rPr>
            <w:rFonts w:ascii="Times New Roman" w:eastAsia="Times New Roman" w:hAnsi="Times New Roman" w:cs="Times New Roman"/>
            <w:color w:val="0000FF"/>
            <w:sz w:val="20"/>
            <w:szCs w:val="20"/>
            <w:u w:val="single"/>
            <w:lang w:val="es-ES"/>
          </w:rPr>
          <w:t>código</w:t>
        </w:r>
      </w:hyperlink>
      <w:r w:rsidRPr="009F39BB">
        <w:rPr>
          <w:rFonts w:ascii="Times New Roman" w:eastAsia="Times New Roman" w:hAnsi="Times New Roman" w:cs="Times New Roman"/>
          <w:sz w:val="20"/>
          <w:szCs w:val="20"/>
          <w:lang w:val="es-ES"/>
        </w:rPr>
        <w:t>, etc.</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Indicación de gastos y descuentos si se origina.</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Precio por unidad y el importe total (Numérica).</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El </w:t>
      </w:r>
      <w:hyperlink r:id="rId25" w:history="1">
        <w:r w:rsidRPr="009F39BB">
          <w:rPr>
            <w:rFonts w:ascii="Times New Roman" w:eastAsia="Times New Roman" w:hAnsi="Times New Roman" w:cs="Times New Roman"/>
            <w:color w:val="0000FF"/>
            <w:sz w:val="20"/>
            <w:szCs w:val="20"/>
            <w:u w:val="single"/>
            <w:lang w:val="es-ES"/>
          </w:rPr>
          <w:t>valor</w:t>
        </w:r>
      </w:hyperlink>
      <w:r w:rsidRPr="009F39BB">
        <w:rPr>
          <w:rFonts w:ascii="Times New Roman" w:eastAsia="Times New Roman" w:hAnsi="Times New Roman" w:cs="Times New Roman"/>
          <w:sz w:val="20"/>
          <w:szCs w:val="20"/>
          <w:lang w:val="es-ES"/>
        </w:rPr>
        <w:t xml:space="preserve"> total escrito en letras.</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La abreviatura "S.E. ú O." (Salvo error ú Omisión).</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Sello de cancelación o canje (depende de las condiciones de venta).</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I.G.V. indicando el porcentaje, según el artículo vendido y el monto que graba la operación.</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Número Libreta Tributaria (N. L. T.)</w:t>
      </w:r>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Número</w:t>
      </w:r>
      <w:proofErr w:type="spellEnd"/>
      <w:r w:rsidRPr="009F39BB">
        <w:rPr>
          <w:rFonts w:ascii="Times New Roman" w:eastAsia="Times New Roman" w:hAnsi="Times New Roman" w:cs="Times New Roman"/>
          <w:sz w:val="20"/>
          <w:szCs w:val="20"/>
        </w:rPr>
        <w:t xml:space="preserve"> de </w:t>
      </w:r>
      <w:hyperlink r:id="rId26" w:history="1">
        <w:proofErr w:type="spellStart"/>
        <w:r w:rsidRPr="009F39BB">
          <w:rPr>
            <w:rFonts w:ascii="Times New Roman" w:eastAsia="Times New Roman" w:hAnsi="Times New Roman" w:cs="Times New Roman"/>
            <w:color w:val="0000FF"/>
            <w:sz w:val="20"/>
            <w:szCs w:val="20"/>
            <w:u w:val="single"/>
          </w:rPr>
          <w:t>Registro</w:t>
        </w:r>
        <w:proofErr w:type="spellEnd"/>
      </w:hyperlink>
      <w:r w:rsidRPr="009F39BB">
        <w:rPr>
          <w:rFonts w:ascii="Times New Roman" w:eastAsia="Times New Roman" w:hAnsi="Times New Roman" w:cs="Times New Roman"/>
          <w:sz w:val="20"/>
          <w:szCs w:val="20"/>
        </w:rPr>
        <w:t xml:space="preserve"> de </w:t>
      </w:r>
      <w:proofErr w:type="spellStart"/>
      <w:r w:rsidRPr="009F39BB">
        <w:rPr>
          <w:rFonts w:ascii="Times New Roman" w:eastAsia="Times New Roman" w:hAnsi="Times New Roman" w:cs="Times New Roman"/>
          <w:sz w:val="20"/>
          <w:szCs w:val="20"/>
        </w:rPr>
        <w:t>Venta</w:t>
      </w:r>
      <w:proofErr w:type="spellEnd"/>
    </w:p>
    <w:p w:rsidR="009F39BB" w:rsidRPr="009F39BB" w:rsidRDefault="009F39BB" w:rsidP="009F39BB">
      <w:pPr>
        <w:numPr>
          <w:ilvl w:val="0"/>
          <w:numId w:val="10"/>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Número</w:t>
      </w:r>
      <w:proofErr w:type="spellEnd"/>
      <w:r w:rsidRPr="009F39BB">
        <w:rPr>
          <w:rFonts w:ascii="Times New Roman" w:eastAsia="Times New Roman" w:hAnsi="Times New Roman" w:cs="Times New Roman"/>
          <w:sz w:val="20"/>
          <w:szCs w:val="20"/>
        </w:rPr>
        <w:t xml:space="preserve"> de </w:t>
      </w:r>
      <w:proofErr w:type="spellStart"/>
      <w:r w:rsidRPr="009F39BB">
        <w:rPr>
          <w:rFonts w:ascii="Times New Roman" w:eastAsia="Times New Roman" w:hAnsi="Times New Roman" w:cs="Times New Roman"/>
          <w:sz w:val="20"/>
          <w:szCs w:val="20"/>
        </w:rPr>
        <w:t>Registro</w:t>
      </w:r>
      <w:proofErr w:type="spellEnd"/>
      <w:r w:rsidRPr="009F39BB">
        <w:rPr>
          <w:rFonts w:ascii="Times New Roman" w:eastAsia="Times New Roman" w:hAnsi="Times New Roman" w:cs="Times New Roman"/>
          <w:sz w:val="20"/>
          <w:szCs w:val="20"/>
        </w:rPr>
        <w:t xml:space="preserve"> de Industrial</w:t>
      </w:r>
    </w:p>
    <w:p w:rsidR="003279B0" w:rsidRPr="003279B0" w:rsidRDefault="009F39BB" w:rsidP="003279B0">
      <w:pPr>
        <w:numPr>
          <w:ilvl w:val="0"/>
          <w:numId w:val="1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Datos de la </w:t>
      </w:r>
      <w:hyperlink r:id="rId27" w:history="1">
        <w:r w:rsidRPr="009F39BB">
          <w:rPr>
            <w:rFonts w:ascii="Times New Roman" w:eastAsia="Times New Roman" w:hAnsi="Times New Roman" w:cs="Times New Roman"/>
            <w:color w:val="0000FF"/>
            <w:sz w:val="20"/>
            <w:szCs w:val="20"/>
            <w:u w:val="single"/>
            <w:lang w:val="es-ES"/>
          </w:rPr>
          <w:t>imprenta</w:t>
        </w:r>
      </w:hyperlink>
      <w:r w:rsidRPr="009F39BB">
        <w:rPr>
          <w:rFonts w:ascii="Times New Roman" w:eastAsia="Times New Roman" w:hAnsi="Times New Roman" w:cs="Times New Roman"/>
          <w:sz w:val="20"/>
          <w:szCs w:val="20"/>
          <w:lang w:val="es-ES"/>
        </w:rPr>
        <w:t>, nombre, razón social, R</w:t>
      </w:r>
      <w:r w:rsidR="003279B0" w:rsidRPr="009F39BB">
        <w:rPr>
          <w:rFonts w:ascii="Times New Roman" w:eastAsia="Times New Roman" w:hAnsi="Times New Roman" w:cs="Times New Roman"/>
          <w:noProof/>
          <w:sz w:val="20"/>
          <w:szCs w:val="20"/>
        </w:rPr>
        <w:drawing>
          <wp:inline distT="0" distB="0" distL="0" distR="0">
            <wp:extent cx="3510915" cy="5305425"/>
            <wp:effectExtent l="19050" t="0" r="0" b="0"/>
            <wp:docPr id="3" name="Picture 7" descr="http://www.monografias.com/trabajos55/documentos-comerciales/Image106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nografias.com/trabajos55/documentos-comerciales/Image10669.gif"/>
                    <pic:cNvPicPr>
                      <a:picLocks noChangeAspect="1" noChangeArrowheads="1"/>
                    </pic:cNvPicPr>
                  </pic:nvPicPr>
                  <pic:blipFill>
                    <a:blip r:embed="rId28"/>
                    <a:srcRect/>
                    <a:stretch>
                      <a:fillRect/>
                    </a:stretch>
                  </pic:blipFill>
                  <pic:spPr bwMode="auto">
                    <a:xfrm>
                      <a:off x="0" y="0"/>
                      <a:ext cx="3510915" cy="5305425"/>
                    </a:xfrm>
                    <a:prstGeom prst="rect">
                      <a:avLst/>
                    </a:prstGeom>
                    <a:noFill/>
                    <a:ln w="9525">
                      <a:noFill/>
                      <a:miter lim="800000"/>
                      <a:headEnd/>
                      <a:tailEnd/>
                    </a:ln>
                  </pic:spPr>
                </pic:pic>
              </a:graphicData>
            </a:graphic>
          </wp:inline>
        </w:drawing>
      </w:r>
    </w:p>
    <w:p w:rsidR="003279B0" w:rsidRPr="003279B0" w:rsidRDefault="003279B0" w:rsidP="003279B0">
      <w:pPr>
        <w:spacing w:before="100" w:beforeAutospacing="1" w:after="100" w:afterAutospacing="1" w:line="240" w:lineRule="auto"/>
        <w:jc w:val="center"/>
        <w:rPr>
          <w:rFonts w:ascii="Times New Roman" w:eastAsia="Times New Roman" w:hAnsi="Times New Roman" w:cs="Times New Roman"/>
          <w:sz w:val="20"/>
          <w:szCs w:val="20"/>
          <w:lang w:val="es-ES"/>
        </w:rPr>
      </w:pPr>
    </w:p>
    <w:p w:rsidR="003279B0" w:rsidRPr="003279B0" w:rsidRDefault="003279B0" w:rsidP="003279B0">
      <w:pPr>
        <w:spacing w:before="100" w:beforeAutospacing="1" w:after="100" w:afterAutospacing="1" w:line="240" w:lineRule="auto"/>
        <w:jc w:val="center"/>
        <w:rPr>
          <w:rFonts w:ascii="Times New Roman" w:eastAsia="Times New Roman" w:hAnsi="Times New Roman" w:cs="Times New Roman"/>
          <w:sz w:val="20"/>
          <w:szCs w:val="20"/>
          <w:lang w:val="es-ES"/>
        </w:rPr>
      </w:pPr>
    </w:p>
    <w:p w:rsidR="003279B0" w:rsidRPr="003279B0" w:rsidRDefault="003279B0" w:rsidP="003279B0">
      <w:pPr>
        <w:spacing w:before="100" w:beforeAutospacing="1" w:after="100" w:afterAutospacing="1" w:line="240" w:lineRule="auto"/>
        <w:jc w:val="center"/>
        <w:rPr>
          <w:rFonts w:ascii="Times New Roman" w:eastAsia="Times New Roman" w:hAnsi="Times New Roman" w:cs="Times New Roman"/>
          <w:sz w:val="20"/>
          <w:szCs w:val="20"/>
          <w:lang w:val="es-ES"/>
        </w:rPr>
      </w:pPr>
    </w:p>
    <w:p w:rsidR="009F39BB" w:rsidRDefault="003279B0" w:rsidP="003279B0">
      <w:pPr>
        <w:tabs>
          <w:tab w:val="center" w:pos="4680"/>
          <w:tab w:val="right" w:pos="9360"/>
        </w:tabs>
        <w:spacing w:before="100" w:beforeAutospacing="1" w:after="100" w:afterAutospacing="1" w:line="240" w:lineRule="auto"/>
        <w:rPr>
          <w:rFonts w:ascii="Times New Roman" w:eastAsia="Times New Roman" w:hAnsi="Times New Roman" w:cs="Times New Roman"/>
          <w:sz w:val="20"/>
          <w:szCs w:val="20"/>
        </w:rPr>
      </w:pPr>
      <w:r w:rsidRPr="003279B0">
        <w:rPr>
          <w:rFonts w:ascii="Times New Roman" w:eastAsia="Times New Roman" w:hAnsi="Times New Roman" w:cs="Times New Roman"/>
          <w:sz w:val="20"/>
          <w:szCs w:val="20"/>
          <w:lang w:val="es-ES"/>
        </w:rPr>
        <w:lastRenderedPageBreak/>
        <w:tab/>
      </w:r>
      <w:r w:rsidR="009F39BB" w:rsidRPr="009F39BB">
        <w:rPr>
          <w:rFonts w:ascii="Times New Roman" w:eastAsia="Times New Roman" w:hAnsi="Times New Roman" w:cs="Times New Roman"/>
          <w:sz w:val="20"/>
          <w:szCs w:val="20"/>
        </w:rPr>
        <w:t>MODELO DE FACTURA</w:t>
      </w:r>
      <w:r>
        <w:rPr>
          <w:rFonts w:ascii="Times New Roman" w:eastAsia="Times New Roman" w:hAnsi="Times New Roman" w:cs="Times New Roman"/>
          <w:sz w:val="20"/>
          <w:szCs w:val="20"/>
        </w:rPr>
        <w:tab/>
      </w:r>
    </w:p>
    <w:p w:rsidR="003279B0" w:rsidRPr="009F39BB" w:rsidRDefault="003279B0" w:rsidP="003279B0">
      <w:pPr>
        <w:tabs>
          <w:tab w:val="center" w:pos="4680"/>
          <w:tab w:val="right" w:pos="9360"/>
        </w:tabs>
        <w:spacing w:before="100" w:beforeAutospacing="1" w:after="100" w:afterAutospacing="1" w:line="240" w:lineRule="auto"/>
        <w:rPr>
          <w:rFonts w:ascii="Times New Roman" w:eastAsia="Times New Roman" w:hAnsi="Times New Roman" w:cs="Times New Roman"/>
          <w:sz w:val="20"/>
          <w:szCs w:val="20"/>
        </w:rPr>
      </w:pP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3528060" cy="5408930"/>
            <wp:effectExtent l="19050" t="0" r="0" b="0"/>
            <wp:docPr id="8" name="Picture 8" descr="http://www.monografias.com/trabajos55/documentos-comerciales/Image106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onografias.com/trabajos55/documentos-comerciales/Image10670.gif"/>
                    <pic:cNvPicPr>
                      <a:picLocks noChangeAspect="1" noChangeArrowheads="1"/>
                    </pic:cNvPicPr>
                  </pic:nvPicPr>
                  <pic:blipFill>
                    <a:blip r:embed="rId29"/>
                    <a:srcRect/>
                    <a:stretch>
                      <a:fillRect/>
                    </a:stretch>
                  </pic:blipFill>
                  <pic:spPr bwMode="auto">
                    <a:xfrm>
                      <a:off x="0" y="0"/>
                      <a:ext cx="3528060" cy="5408930"/>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bookmarkStart w:id="2" w:name="letra"/>
      <w:bookmarkEnd w:id="2"/>
      <w:r w:rsidRPr="009F39BB">
        <w:rPr>
          <w:rFonts w:ascii="Times New Roman" w:eastAsia="Times New Roman" w:hAnsi="Times New Roman" w:cs="Times New Roman"/>
          <w:b/>
          <w:bCs/>
          <w:sz w:val="20"/>
          <w:szCs w:val="20"/>
        </w:rPr>
        <w:t>LETRA DE CAMBIO</w:t>
      </w:r>
    </w:p>
    <w:p w:rsidR="009F39BB" w:rsidRPr="009F39BB" w:rsidRDefault="009F39BB" w:rsidP="009F39BB">
      <w:pPr>
        <w:numPr>
          <w:ilvl w:val="0"/>
          <w:numId w:val="11"/>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un documento de crédito que sirve para respaldar las </w:t>
      </w:r>
      <w:hyperlink r:id="rId30" w:history="1">
        <w:r w:rsidRPr="009F39BB">
          <w:rPr>
            <w:rFonts w:ascii="Times New Roman" w:eastAsia="Times New Roman" w:hAnsi="Times New Roman" w:cs="Times New Roman"/>
            <w:color w:val="0000FF"/>
            <w:sz w:val="20"/>
            <w:szCs w:val="20"/>
            <w:u w:val="single"/>
            <w:lang w:val="es-ES"/>
          </w:rPr>
          <w:t>operaciones</w:t>
        </w:r>
      </w:hyperlink>
      <w:r w:rsidRPr="009F39BB">
        <w:rPr>
          <w:rFonts w:ascii="Times New Roman" w:eastAsia="Times New Roman" w:hAnsi="Times New Roman" w:cs="Times New Roman"/>
          <w:sz w:val="20"/>
          <w:szCs w:val="20"/>
          <w:lang w:val="es-ES"/>
        </w:rPr>
        <w:t xml:space="preserve"> comerciales realizadas a plazos, la letra de </w:t>
      </w:r>
      <w:hyperlink r:id="rId31" w:history="1">
        <w:r w:rsidRPr="009F39BB">
          <w:rPr>
            <w:rFonts w:ascii="Times New Roman" w:eastAsia="Times New Roman" w:hAnsi="Times New Roman" w:cs="Times New Roman"/>
            <w:color w:val="0000FF"/>
            <w:sz w:val="20"/>
            <w:szCs w:val="20"/>
            <w:u w:val="single"/>
            <w:lang w:val="es-ES"/>
          </w:rPr>
          <w:t>cambio</w:t>
        </w:r>
      </w:hyperlink>
      <w:r w:rsidRPr="009F39BB">
        <w:rPr>
          <w:rFonts w:ascii="Times New Roman" w:eastAsia="Times New Roman" w:hAnsi="Times New Roman" w:cs="Times New Roman"/>
          <w:sz w:val="20"/>
          <w:szCs w:val="20"/>
          <w:lang w:val="es-ES"/>
        </w:rPr>
        <w:t xml:space="preserve"> es una orden de pago escrita, por la cual una persona llamada deudor o cargo debe pagar a su </w:t>
      </w:r>
      <w:hyperlink r:id="rId32" w:history="1">
        <w:r w:rsidRPr="009F39BB">
          <w:rPr>
            <w:rFonts w:ascii="Times New Roman" w:eastAsia="Times New Roman" w:hAnsi="Times New Roman" w:cs="Times New Roman"/>
            <w:color w:val="0000FF"/>
            <w:sz w:val="20"/>
            <w:szCs w:val="20"/>
            <w:u w:val="single"/>
            <w:lang w:val="es-ES"/>
          </w:rPr>
          <w:t>vencimiento</w:t>
        </w:r>
      </w:hyperlink>
      <w:r w:rsidRPr="009F39BB">
        <w:rPr>
          <w:rFonts w:ascii="Times New Roman" w:eastAsia="Times New Roman" w:hAnsi="Times New Roman" w:cs="Times New Roman"/>
          <w:sz w:val="20"/>
          <w:szCs w:val="20"/>
          <w:lang w:val="es-ES"/>
        </w:rPr>
        <w:t xml:space="preserve"> al tenedor del documento.</w:t>
      </w:r>
    </w:p>
    <w:p w:rsidR="009F39BB" w:rsidRPr="009F39BB" w:rsidRDefault="009F39BB" w:rsidP="009F39BB">
      <w:pPr>
        <w:numPr>
          <w:ilvl w:val="0"/>
          <w:numId w:val="11"/>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0"/>
          <w:numId w:val="11"/>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b/>
          <w:bCs/>
          <w:sz w:val="20"/>
          <w:szCs w:val="20"/>
          <w:lang w:val="es-ES"/>
        </w:rPr>
        <w:t xml:space="preserve">Personas que intervienen en la </w:t>
      </w:r>
      <w:hyperlink r:id="rId33" w:history="1">
        <w:r w:rsidRPr="009F39BB">
          <w:rPr>
            <w:rFonts w:ascii="Times New Roman" w:eastAsia="Times New Roman" w:hAnsi="Times New Roman" w:cs="Times New Roman"/>
            <w:b/>
            <w:bCs/>
            <w:color w:val="0000FF"/>
            <w:sz w:val="20"/>
            <w:szCs w:val="20"/>
            <w:u w:val="single"/>
            <w:lang w:val="es-ES"/>
          </w:rPr>
          <w:t>letra de cambio</w:t>
        </w:r>
      </w:hyperlink>
      <w:r w:rsidRPr="009F39BB">
        <w:rPr>
          <w:rFonts w:ascii="Times New Roman" w:eastAsia="Times New Roman" w:hAnsi="Times New Roman" w:cs="Times New Roman"/>
          <w:b/>
          <w:bCs/>
          <w:sz w:val="20"/>
          <w:szCs w:val="20"/>
          <w:lang w:val="es-ES"/>
        </w:rPr>
        <w:t>.-</w:t>
      </w:r>
      <w:r w:rsidRPr="009F39BB">
        <w:rPr>
          <w:rFonts w:ascii="Times New Roman" w:eastAsia="Times New Roman" w:hAnsi="Times New Roman" w:cs="Times New Roman"/>
          <w:sz w:val="20"/>
          <w:szCs w:val="20"/>
          <w:lang w:val="es-ES"/>
        </w:rPr>
        <w:t xml:space="preserve"> </w:t>
      </w:r>
      <w:proofErr w:type="spellStart"/>
      <w:r w:rsidRPr="009F39BB">
        <w:rPr>
          <w:rFonts w:ascii="Times New Roman" w:eastAsia="Times New Roman" w:hAnsi="Times New Roman" w:cs="Times New Roman"/>
          <w:sz w:val="20"/>
          <w:szCs w:val="20"/>
        </w:rPr>
        <w:t>Intervienen</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tres</w:t>
      </w:r>
      <w:proofErr w:type="spellEnd"/>
      <w:r w:rsidRPr="009F39BB">
        <w:rPr>
          <w:rFonts w:ascii="Times New Roman" w:eastAsia="Times New Roman" w:hAnsi="Times New Roman" w:cs="Times New Roman"/>
          <w:sz w:val="20"/>
          <w:szCs w:val="20"/>
        </w:rPr>
        <w:t xml:space="preserve"> personas:</w:t>
      </w:r>
    </w:p>
    <w:p w:rsidR="009F39BB" w:rsidRPr="009F39BB" w:rsidRDefault="009F39BB" w:rsidP="009F39BB">
      <w:p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1.- Girador (o librador), es la persona que extiende el documento y debe firmar en calidad de librador.</w:t>
      </w:r>
    </w:p>
    <w:p w:rsidR="009F39BB" w:rsidRPr="009F39BB" w:rsidRDefault="009F39BB" w:rsidP="009F39BB">
      <w:p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2.- Orden (o tenedor), Es la persona a cuya orden se pega la letra.</w:t>
      </w:r>
    </w:p>
    <w:p w:rsidR="009F39BB" w:rsidRPr="009F39BB" w:rsidRDefault="009F39BB" w:rsidP="009F39BB">
      <w:p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3.- Cargo (o librador), es la persona a cuyo cargo se gira el documento, comprometiéndose a pagar mediante la aceptación.</w:t>
      </w:r>
    </w:p>
    <w:p w:rsidR="009F39BB" w:rsidRPr="009F39BB" w:rsidRDefault="009F39BB" w:rsidP="009F39BB">
      <w:pPr>
        <w:numPr>
          <w:ilvl w:val="0"/>
          <w:numId w:val="1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lastRenderedPageBreak/>
        <w:t>Datos</w:t>
      </w:r>
      <w:proofErr w:type="spellEnd"/>
      <w:r w:rsidRPr="009F39BB">
        <w:rPr>
          <w:rFonts w:ascii="Times New Roman" w:eastAsia="Times New Roman" w:hAnsi="Times New Roman" w:cs="Times New Roman"/>
          <w:b/>
          <w:bCs/>
          <w:sz w:val="20"/>
          <w:szCs w:val="20"/>
        </w:rPr>
        <w:t xml:space="preserve"> </w:t>
      </w:r>
      <w:proofErr w:type="spellStart"/>
      <w:r w:rsidRPr="009F39BB">
        <w:rPr>
          <w:rFonts w:ascii="Times New Roman" w:eastAsia="Times New Roman" w:hAnsi="Times New Roman" w:cs="Times New Roman"/>
          <w:b/>
          <w:bCs/>
          <w:sz w:val="20"/>
          <w:szCs w:val="20"/>
        </w:rPr>
        <w:t>que</w:t>
      </w:r>
      <w:proofErr w:type="spellEnd"/>
      <w:r w:rsidRPr="009F39BB">
        <w:rPr>
          <w:rFonts w:ascii="Times New Roman" w:eastAsia="Times New Roman" w:hAnsi="Times New Roman" w:cs="Times New Roman"/>
          <w:b/>
          <w:bCs/>
          <w:sz w:val="20"/>
          <w:szCs w:val="20"/>
        </w:rPr>
        <w:t xml:space="preserve"> </w:t>
      </w:r>
      <w:proofErr w:type="spellStart"/>
      <w:r w:rsidRPr="009F39BB">
        <w:rPr>
          <w:rFonts w:ascii="Times New Roman" w:eastAsia="Times New Roman" w:hAnsi="Times New Roman" w:cs="Times New Roman"/>
          <w:b/>
          <w:bCs/>
          <w:sz w:val="20"/>
          <w:szCs w:val="20"/>
        </w:rPr>
        <w:t>debe</w:t>
      </w:r>
      <w:proofErr w:type="spellEnd"/>
      <w:r w:rsidRPr="009F39BB">
        <w:rPr>
          <w:rFonts w:ascii="Times New Roman" w:eastAsia="Times New Roman" w:hAnsi="Times New Roman" w:cs="Times New Roman"/>
          <w:b/>
          <w:bCs/>
          <w:sz w:val="20"/>
          <w:szCs w:val="20"/>
        </w:rPr>
        <w:t xml:space="preserve"> </w:t>
      </w:r>
      <w:proofErr w:type="spellStart"/>
      <w:r w:rsidRPr="009F39BB">
        <w:rPr>
          <w:rFonts w:ascii="Times New Roman" w:eastAsia="Times New Roman" w:hAnsi="Times New Roman" w:cs="Times New Roman"/>
          <w:b/>
          <w:bCs/>
          <w:sz w:val="20"/>
          <w:szCs w:val="20"/>
        </w:rPr>
        <w:t>contener</w:t>
      </w:r>
      <w:proofErr w:type="spellEnd"/>
      <w:r w:rsidRPr="009F39BB">
        <w:rPr>
          <w:rFonts w:ascii="Times New Roman" w:eastAsia="Times New Roman" w:hAnsi="Times New Roman" w:cs="Times New Roman"/>
          <w:b/>
          <w:bCs/>
          <w:sz w:val="20"/>
          <w:szCs w:val="20"/>
        </w:rPr>
        <w:t xml:space="preserve"> :</w:t>
      </w:r>
    </w:p>
    <w:p w:rsidR="009F39BB" w:rsidRPr="009F39BB" w:rsidRDefault="009F39BB" w:rsidP="009F39BB">
      <w:pPr>
        <w:numPr>
          <w:ilvl w:val="0"/>
          <w:numId w:val="12"/>
        </w:numPr>
        <w:spacing w:before="100" w:beforeAutospacing="1" w:after="100" w:afterAutospacing="1" w:line="240" w:lineRule="auto"/>
        <w:rPr>
          <w:rFonts w:ascii="Times New Roman" w:eastAsia="Times New Roman" w:hAnsi="Times New Roman" w:cs="Times New Roman"/>
          <w:sz w:val="20"/>
          <w:szCs w:val="20"/>
        </w:rPr>
      </w:pP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Lugar, día, mes, y año en que se giró la letra.</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Fecha de vencimiento o de pago.</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Numeración</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correlativa</w:t>
      </w:r>
      <w:proofErr w:type="spellEnd"/>
      <w:r w:rsidRPr="009F39BB">
        <w:rPr>
          <w:rFonts w:ascii="Times New Roman" w:eastAsia="Times New Roman" w:hAnsi="Times New Roman" w:cs="Times New Roman"/>
          <w:sz w:val="20"/>
          <w:szCs w:val="20"/>
        </w:rPr>
        <w:t xml:space="preserve"> </w:t>
      </w:r>
      <w:proofErr w:type="gramStart"/>
      <w:r w:rsidRPr="009F39BB">
        <w:rPr>
          <w:rFonts w:ascii="Times New Roman" w:eastAsia="Times New Roman" w:hAnsi="Times New Roman" w:cs="Times New Roman"/>
          <w:sz w:val="20"/>
          <w:szCs w:val="20"/>
        </w:rPr>
        <w:t>del</w:t>
      </w:r>
      <w:proofErr w:type="gram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documento</w:t>
      </w:r>
      <w:proofErr w:type="spellEnd"/>
      <w:r w:rsidRPr="009F39BB">
        <w:rPr>
          <w:rFonts w:ascii="Times New Roman" w:eastAsia="Times New Roman" w:hAnsi="Times New Roman" w:cs="Times New Roman"/>
          <w:sz w:val="20"/>
          <w:szCs w:val="20"/>
        </w:rPr>
        <w:t>.</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Importe de la letra en cifras</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Tipos de vencimiento (a la vista, a días vista, a días plazo).</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Nombre o razón social de la orden, persona a cuyo favor se gira la letra.</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El </w:t>
      </w:r>
      <w:proofErr w:type="spellStart"/>
      <w:r w:rsidRPr="009F39BB">
        <w:rPr>
          <w:rFonts w:ascii="Times New Roman" w:eastAsia="Times New Roman" w:hAnsi="Times New Roman" w:cs="Times New Roman"/>
          <w:sz w:val="20"/>
          <w:szCs w:val="20"/>
        </w:rPr>
        <w:t>importe</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escrito</w:t>
      </w:r>
      <w:proofErr w:type="spellEnd"/>
      <w:r w:rsidRPr="009F39BB">
        <w:rPr>
          <w:rFonts w:ascii="Times New Roman" w:eastAsia="Times New Roman" w:hAnsi="Times New Roman" w:cs="Times New Roman"/>
          <w:sz w:val="20"/>
          <w:szCs w:val="20"/>
        </w:rPr>
        <w:t xml:space="preserve"> en </w:t>
      </w:r>
      <w:proofErr w:type="spellStart"/>
      <w:r w:rsidRPr="009F39BB">
        <w:rPr>
          <w:rFonts w:ascii="Times New Roman" w:eastAsia="Times New Roman" w:hAnsi="Times New Roman" w:cs="Times New Roman"/>
          <w:sz w:val="20"/>
          <w:szCs w:val="20"/>
        </w:rPr>
        <w:t>letras</w:t>
      </w:r>
      <w:proofErr w:type="spellEnd"/>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El </w:t>
      </w:r>
      <w:hyperlink r:id="rId34" w:history="1">
        <w:r w:rsidRPr="009F39BB">
          <w:rPr>
            <w:rFonts w:ascii="Times New Roman" w:eastAsia="Times New Roman" w:hAnsi="Times New Roman" w:cs="Times New Roman"/>
            <w:color w:val="0000FF"/>
            <w:sz w:val="20"/>
            <w:szCs w:val="20"/>
            <w:u w:val="single"/>
            <w:lang w:val="es-ES"/>
          </w:rPr>
          <w:t>concepto</w:t>
        </w:r>
      </w:hyperlink>
      <w:r w:rsidRPr="009F39BB">
        <w:rPr>
          <w:rFonts w:ascii="Times New Roman" w:eastAsia="Times New Roman" w:hAnsi="Times New Roman" w:cs="Times New Roman"/>
          <w:sz w:val="20"/>
          <w:szCs w:val="20"/>
          <w:lang w:val="es-ES"/>
        </w:rPr>
        <w:t xml:space="preserve"> de la obligación es decir si se trata de valor recibido, valor en cobranza, o valor en cuenta corriente.</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Nombre o razón social del cargo o deudor.</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Dirección</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completa</w:t>
      </w:r>
      <w:proofErr w:type="spellEnd"/>
      <w:r w:rsidRPr="009F39BB">
        <w:rPr>
          <w:rFonts w:ascii="Times New Roman" w:eastAsia="Times New Roman" w:hAnsi="Times New Roman" w:cs="Times New Roman"/>
          <w:sz w:val="20"/>
          <w:szCs w:val="20"/>
        </w:rPr>
        <w:t xml:space="preserve"> </w:t>
      </w:r>
      <w:proofErr w:type="gramStart"/>
      <w:r w:rsidRPr="009F39BB">
        <w:rPr>
          <w:rFonts w:ascii="Times New Roman" w:eastAsia="Times New Roman" w:hAnsi="Times New Roman" w:cs="Times New Roman"/>
          <w:sz w:val="20"/>
          <w:szCs w:val="20"/>
        </w:rPr>
        <w:t>del</w:t>
      </w:r>
      <w:proofErr w:type="gramEnd"/>
      <w:r w:rsidRPr="009F39BB">
        <w:rPr>
          <w:rFonts w:ascii="Times New Roman" w:eastAsia="Times New Roman" w:hAnsi="Times New Roman" w:cs="Times New Roman"/>
          <w:sz w:val="20"/>
          <w:szCs w:val="20"/>
        </w:rPr>
        <w:t xml:space="preserve"> cargo.</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Nombre y apellido del girador, razón social y sello si se trata de persona jurídica.</w:t>
      </w:r>
    </w:p>
    <w:p w:rsidR="009F39BB" w:rsidRPr="009F39BB" w:rsidRDefault="009F39BB" w:rsidP="009F39BB">
      <w:pPr>
        <w:numPr>
          <w:ilvl w:val="1"/>
          <w:numId w:val="1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Firma del aceptante debajo de la palabra aceptada, lugar y fecha.</w:t>
      </w:r>
    </w:p>
    <w:p w:rsidR="009F39BB" w:rsidRPr="009F39BB" w:rsidRDefault="009F39BB" w:rsidP="009F39BB">
      <w:pPr>
        <w:spacing w:before="100" w:beforeAutospacing="1" w:after="100" w:afterAutospacing="1" w:line="240" w:lineRule="auto"/>
        <w:ind w:left="720"/>
        <w:jc w:val="center"/>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MODELO DE LETRA DE CAMBIO</w:t>
      </w:r>
    </w:p>
    <w:p w:rsidR="009F39BB" w:rsidRPr="009F39BB" w:rsidRDefault="009F39BB" w:rsidP="009F39BB">
      <w:pPr>
        <w:spacing w:before="100" w:beforeAutospacing="1" w:after="100" w:afterAutospacing="1" w:line="240" w:lineRule="auto"/>
        <w:ind w:left="720"/>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5296535" cy="3510915"/>
            <wp:effectExtent l="19050" t="0" r="0" b="0"/>
            <wp:docPr id="9" name="Picture 9" descr="http://www.monografias.com/trabajos55/documentos-comerciales/Image106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nografias.com/trabajos55/documentos-comerciales/Image10671.gif"/>
                    <pic:cNvPicPr>
                      <a:picLocks noChangeAspect="1" noChangeArrowheads="1"/>
                    </pic:cNvPicPr>
                  </pic:nvPicPr>
                  <pic:blipFill>
                    <a:blip r:embed="rId35"/>
                    <a:srcRect/>
                    <a:stretch>
                      <a:fillRect/>
                    </a:stretch>
                  </pic:blipFill>
                  <pic:spPr bwMode="auto">
                    <a:xfrm>
                      <a:off x="0" y="0"/>
                      <a:ext cx="5296535" cy="3510915"/>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ind w:left="720"/>
        <w:jc w:val="center"/>
        <w:outlineLvl w:val="1"/>
        <w:rPr>
          <w:rFonts w:ascii="Times New Roman" w:eastAsia="Times New Roman" w:hAnsi="Times New Roman" w:cs="Times New Roman"/>
          <w:b/>
          <w:bCs/>
          <w:sz w:val="20"/>
          <w:szCs w:val="20"/>
        </w:rPr>
      </w:pPr>
      <w:bookmarkStart w:id="3" w:name="pagare"/>
      <w:bookmarkEnd w:id="3"/>
      <w:r w:rsidRPr="009F39BB">
        <w:rPr>
          <w:rFonts w:ascii="Times New Roman" w:eastAsia="Times New Roman" w:hAnsi="Times New Roman" w:cs="Times New Roman"/>
          <w:b/>
          <w:bCs/>
          <w:sz w:val="20"/>
          <w:szCs w:val="20"/>
        </w:rPr>
        <w:t>EL PAGARÉ</w:t>
      </w:r>
    </w:p>
    <w:p w:rsidR="009F39BB" w:rsidRPr="009F39BB" w:rsidRDefault="009F39BB" w:rsidP="009F39BB">
      <w:pPr>
        <w:numPr>
          <w:ilvl w:val="1"/>
          <w:numId w:val="13"/>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el documento que contiene una promesa escrita por la cuál una persona se obliga al pago de una suma de </w:t>
      </w:r>
      <w:hyperlink r:id="rId36" w:history="1">
        <w:r w:rsidRPr="009F39BB">
          <w:rPr>
            <w:rFonts w:ascii="Times New Roman" w:eastAsia="Times New Roman" w:hAnsi="Times New Roman" w:cs="Times New Roman"/>
            <w:color w:val="0000FF"/>
            <w:sz w:val="20"/>
            <w:szCs w:val="20"/>
            <w:u w:val="single"/>
            <w:lang w:val="es-ES"/>
          </w:rPr>
          <w:t>dinero</w:t>
        </w:r>
      </w:hyperlink>
      <w:r w:rsidRPr="009F39BB">
        <w:rPr>
          <w:rFonts w:ascii="Times New Roman" w:eastAsia="Times New Roman" w:hAnsi="Times New Roman" w:cs="Times New Roman"/>
          <w:sz w:val="20"/>
          <w:szCs w:val="20"/>
          <w:lang w:val="es-ES"/>
        </w:rPr>
        <w:t xml:space="preserve"> en un plazo determinado.</w:t>
      </w:r>
    </w:p>
    <w:p w:rsidR="009F39BB" w:rsidRPr="009F39BB" w:rsidRDefault="009F39BB" w:rsidP="009F39BB">
      <w:pPr>
        <w:numPr>
          <w:ilvl w:val="1"/>
          <w:numId w:val="13"/>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1"/>
          <w:numId w:val="13"/>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b/>
          <w:bCs/>
          <w:sz w:val="20"/>
          <w:szCs w:val="20"/>
        </w:rPr>
        <w:t xml:space="preserve">Personas </w:t>
      </w:r>
      <w:proofErr w:type="spellStart"/>
      <w:r w:rsidRPr="009F39BB">
        <w:rPr>
          <w:rFonts w:ascii="Times New Roman" w:eastAsia="Times New Roman" w:hAnsi="Times New Roman" w:cs="Times New Roman"/>
          <w:b/>
          <w:bCs/>
          <w:sz w:val="20"/>
          <w:szCs w:val="20"/>
        </w:rPr>
        <w:t>que</w:t>
      </w:r>
      <w:proofErr w:type="spellEnd"/>
      <w:r w:rsidRPr="009F39BB">
        <w:rPr>
          <w:rFonts w:ascii="Times New Roman" w:eastAsia="Times New Roman" w:hAnsi="Times New Roman" w:cs="Times New Roman"/>
          <w:b/>
          <w:bCs/>
          <w:sz w:val="20"/>
          <w:szCs w:val="20"/>
        </w:rPr>
        <w:t xml:space="preserve"> </w:t>
      </w:r>
      <w:proofErr w:type="spellStart"/>
      <w:r w:rsidRPr="009F39BB">
        <w:rPr>
          <w:rFonts w:ascii="Times New Roman" w:eastAsia="Times New Roman" w:hAnsi="Times New Roman" w:cs="Times New Roman"/>
          <w:b/>
          <w:bCs/>
          <w:sz w:val="20"/>
          <w:szCs w:val="20"/>
        </w:rPr>
        <w:t>intervienen</w:t>
      </w:r>
      <w:proofErr w:type="spellEnd"/>
      <w:r w:rsidRPr="009F39BB">
        <w:rPr>
          <w:rFonts w:ascii="Times New Roman" w:eastAsia="Times New Roman" w:hAnsi="Times New Roman" w:cs="Times New Roman"/>
          <w:b/>
          <w:bCs/>
          <w:sz w:val="20"/>
          <w:szCs w:val="20"/>
        </w:rPr>
        <w:t>:</w:t>
      </w:r>
    </w:p>
    <w:p w:rsidR="009F39BB" w:rsidRPr="009F39BB" w:rsidRDefault="009F39BB" w:rsidP="009F39BB">
      <w:pPr>
        <w:numPr>
          <w:ilvl w:val="1"/>
          <w:numId w:val="13"/>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ORDEN.- Es la persona que cobra el importe y se llama también beneficiario o Acreedor.</w:t>
      </w:r>
    </w:p>
    <w:p w:rsidR="009F39BB" w:rsidRPr="009F39BB" w:rsidRDefault="009F39BB" w:rsidP="009F39BB">
      <w:pPr>
        <w:numPr>
          <w:ilvl w:val="1"/>
          <w:numId w:val="13"/>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GIRADOR.- Es la persona que extiende el documento y se compromete a pagar, llamado también deudor.</w:t>
      </w:r>
    </w:p>
    <w:p w:rsidR="009F39BB" w:rsidRPr="009F39BB" w:rsidRDefault="009F39BB" w:rsidP="009F39BB">
      <w:pPr>
        <w:numPr>
          <w:ilvl w:val="1"/>
          <w:numId w:val="13"/>
        </w:numPr>
        <w:spacing w:before="100" w:beforeAutospacing="1" w:after="100" w:afterAutospacing="1" w:line="240" w:lineRule="auto"/>
        <w:ind w:left="2160"/>
        <w:rPr>
          <w:rFonts w:ascii="Times New Roman" w:eastAsia="Times New Roman" w:hAnsi="Times New Roman" w:cs="Times New Roman"/>
          <w:sz w:val="20"/>
          <w:szCs w:val="20"/>
          <w:lang w:val="es-ES"/>
        </w:rPr>
      </w:pPr>
    </w:p>
    <w:p w:rsidR="009F39BB" w:rsidRPr="009F39BB" w:rsidRDefault="009F39BB" w:rsidP="009F39BB">
      <w:pPr>
        <w:numPr>
          <w:ilvl w:val="2"/>
          <w:numId w:val="13"/>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t>Requisitos</w:t>
      </w:r>
      <w:proofErr w:type="spellEnd"/>
      <w:r w:rsidRPr="009F39BB">
        <w:rPr>
          <w:rFonts w:ascii="Times New Roman" w:eastAsia="Times New Roman" w:hAnsi="Times New Roman" w:cs="Times New Roman"/>
          <w:b/>
          <w:bCs/>
          <w:sz w:val="20"/>
          <w:szCs w:val="20"/>
        </w:rPr>
        <w:t xml:space="preserve"> del </w:t>
      </w:r>
      <w:hyperlink r:id="rId37" w:history="1">
        <w:proofErr w:type="spellStart"/>
        <w:r w:rsidRPr="009F39BB">
          <w:rPr>
            <w:rFonts w:ascii="Times New Roman" w:eastAsia="Times New Roman" w:hAnsi="Times New Roman" w:cs="Times New Roman"/>
            <w:b/>
            <w:bCs/>
            <w:color w:val="0000FF"/>
            <w:sz w:val="20"/>
            <w:szCs w:val="20"/>
            <w:u w:val="single"/>
          </w:rPr>
          <w:t>pagaré</w:t>
        </w:r>
        <w:proofErr w:type="spellEnd"/>
      </w:hyperlink>
      <w:r w:rsidRPr="009F39BB">
        <w:rPr>
          <w:rFonts w:ascii="Times New Roman" w:eastAsia="Times New Roman" w:hAnsi="Times New Roman" w:cs="Times New Roman"/>
          <w:b/>
          <w:bCs/>
          <w:sz w:val="20"/>
          <w:szCs w:val="20"/>
        </w:rPr>
        <w:t>:</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Fecha y lugar en que se extiende</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Importe del documento en cifras y letras.</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La </w:t>
      </w:r>
      <w:proofErr w:type="spellStart"/>
      <w:r w:rsidRPr="009F39BB">
        <w:rPr>
          <w:rFonts w:ascii="Times New Roman" w:eastAsia="Times New Roman" w:hAnsi="Times New Roman" w:cs="Times New Roman"/>
          <w:sz w:val="20"/>
          <w:szCs w:val="20"/>
        </w:rPr>
        <w:t>palabra</w:t>
      </w:r>
      <w:proofErr w:type="spellEnd"/>
      <w:r w:rsidRPr="009F39BB">
        <w:rPr>
          <w:rFonts w:ascii="Times New Roman" w:eastAsia="Times New Roman" w:hAnsi="Times New Roman" w:cs="Times New Roman"/>
          <w:sz w:val="20"/>
          <w:szCs w:val="20"/>
        </w:rPr>
        <w:t xml:space="preserve"> PAGARÉ.</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lastRenderedPageBreak/>
        <w:t>Concepto</w:t>
      </w:r>
      <w:proofErr w:type="spellEnd"/>
      <w:r w:rsidRPr="009F39BB">
        <w:rPr>
          <w:rFonts w:ascii="Times New Roman" w:eastAsia="Times New Roman" w:hAnsi="Times New Roman" w:cs="Times New Roman"/>
          <w:sz w:val="20"/>
          <w:szCs w:val="20"/>
        </w:rPr>
        <w:t xml:space="preserve"> de la </w:t>
      </w:r>
      <w:proofErr w:type="spellStart"/>
      <w:r w:rsidRPr="009F39BB">
        <w:rPr>
          <w:rFonts w:ascii="Times New Roman" w:eastAsia="Times New Roman" w:hAnsi="Times New Roman" w:cs="Times New Roman"/>
          <w:sz w:val="20"/>
          <w:szCs w:val="20"/>
        </w:rPr>
        <w:t>deuda</w:t>
      </w:r>
      <w:proofErr w:type="spellEnd"/>
      <w:r w:rsidRPr="009F39BB">
        <w:rPr>
          <w:rFonts w:ascii="Times New Roman" w:eastAsia="Times New Roman" w:hAnsi="Times New Roman" w:cs="Times New Roman"/>
          <w:sz w:val="20"/>
          <w:szCs w:val="20"/>
        </w:rPr>
        <w:t>.</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Lugar y fecha en que ha de verificarse el pago.</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Nombre o razón social de la persona a quien debe pagarse. </w:t>
      </w:r>
    </w:p>
    <w:p w:rsidR="009F39BB" w:rsidRPr="009F39BB" w:rsidRDefault="009F39BB" w:rsidP="009F39BB">
      <w:pPr>
        <w:numPr>
          <w:ilvl w:val="1"/>
          <w:numId w:val="1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Diferencia entre el pagaré y la letra de cambio:</w:t>
      </w:r>
    </w:p>
    <w:p w:rsidR="009F39BB" w:rsidRPr="009F39BB" w:rsidRDefault="009F39BB" w:rsidP="009F39BB">
      <w:pPr>
        <w:numPr>
          <w:ilvl w:val="0"/>
          <w:numId w:val="1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Firma del que promete pagar.</w:t>
      </w:r>
    </w:p>
    <w:p w:rsidR="009F39BB" w:rsidRPr="009F39BB" w:rsidRDefault="009F39BB" w:rsidP="009F39BB">
      <w:pPr>
        <w:numPr>
          <w:ilvl w:val="0"/>
          <w:numId w:val="1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En el pagaré no consta aceptación, el deudor se obliga por sí mismo al Acreedor.</w:t>
      </w:r>
    </w:p>
    <w:p w:rsidR="009F39BB" w:rsidRPr="009F39BB" w:rsidRDefault="009F39BB" w:rsidP="009F39BB">
      <w:pPr>
        <w:numPr>
          <w:ilvl w:val="0"/>
          <w:numId w:val="1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En el pagaré figuran dos personas, en la letra tres.</w:t>
      </w:r>
    </w:p>
    <w:p w:rsidR="009F39BB" w:rsidRPr="009F39BB" w:rsidRDefault="009F39BB" w:rsidP="009F39BB">
      <w:pPr>
        <w:numPr>
          <w:ilvl w:val="0"/>
          <w:numId w:val="1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pagaré es firmado por el deudor, la letra es firmada por el que gira el documento.</w:t>
      </w:r>
    </w:p>
    <w:p w:rsidR="009F39BB" w:rsidRPr="009F39BB" w:rsidRDefault="009F39BB" w:rsidP="009F39BB">
      <w:pPr>
        <w:numPr>
          <w:ilvl w:val="0"/>
          <w:numId w:val="15"/>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El pagaré no tiene </w:t>
      </w:r>
      <w:hyperlink r:id="rId38" w:history="1">
        <w:r w:rsidRPr="009F39BB">
          <w:rPr>
            <w:rFonts w:ascii="Times New Roman" w:eastAsia="Times New Roman" w:hAnsi="Times New Roman" w:cs="Times New Roman"/>
            <w:color w:val="0000FF"/>
            <w:sz w:val="20"/>
            <w:szCs w:val="20"/>
            <w:u w:val="single"/>
            <w:lang w:val="es-ES"/>
          </w:rPr>
          <w:t>carácter</w:t>
        </w:r>
      </w:hyperlink>
      <w:r w:rsidRPr="009F39BB">
        <w:rPr>
          <w:rFonts w:ascii="Times New Roman" w:eastAsia="Times New Roman" w:hAnsi="Times New Roman" w:cs="Times New Roman"/>
          <w:sz w:val="20"/>
          <w:szCs w:val="20"/>
          <w:lang w:val="es-ES"/>
        </w:rPr>
        <w:t xml:space="preserve"> ejecutivo. Por falta de pago para indicar </w:t>
      </w:r>
      <w:hyperlink r:id="rId39" w:history="1">
        <w:r w:rsidRPr="009F39BB">
          <w:rPr>
            <w:rFonts w:ascii="Times New Roman" w:eastAsia="Times New Roman" w:hAnsi="Times New Roman" w:cs="Times New Roman"/>
            <w:color w:val="0000FF"/>
            <w:sz w:val="20"/>
            <w:szCs w:val="20"/>
            <w:u w:val="single"/>
            <w:lang w:val="es-ES"/>
          </w:rPr>
          <w:t>acción</w:t>
        </w:r>
      </w:hyperlink>
      <w:r w:rsidRPr="009F39BB">
        <w:rPr>
          <w:rFonts w:ascii="Times New Roman" w:eastAsia="Times New Roman" w:hAnsi="Times New Roman" w:cs="Times New Roman"/>
          <w:sz w:val="20"/>
          <w:szCs w:val="20"/>
          <w:lang w:val="es-ES"/>
        </w:rPr>
        <w:t xml:space="preserve"> ejecutiva es necesario el reconocimiento de firma y del documento.</w:t>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MODELO DE PAGARÉ</w:t>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5313680" cy="3510915"/>
            <wp:effectExtent l="19050" t="0" r="1270" b="0"/>
            <wp:docPr id="10" name="Picture 10" descr="http://www.monografias.com/trabajos55/documentos-comerciales/Image106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onografias.com/trabajos55/documentos-comerciales/Image10672.gif"/>
                    <pic:cNvPicPr>
                      <a:picLocks noChangeAspect="1" noChangeArrowheads="1"/>
                    </pic:cNvPicPr>
                  </pic:nvPicPr>
                  <pic:blipFill>
                    <a:blip r:embed="rId40"/>
                    <a:srcRect/>
                    <a:stretch>
                      <a:fillRect/>
                    </a:stretch>
                  </pic:blipFill>
                  <pic:spPr bwMode="auto">
                    <a:xfrm>
                      <a:off x="0" y="0"/>
                      <a:ext cx="5313680" cy="3510915"/>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bookmarkStart w:id="4" w:name="cheque"/>
      <w:bookmarkEnd w:id="4"/>
      <w:r w:rsidRPr="009F39BB">
        <w:rPr>
          <w:rFonts w:ascii="Times New Roman" w:eastAsia="Times New Roman" w:hAnsi="Times New Roman" w:cs="Times New Roman"/>
          <w:b/>
          <w:bCs/>
          <w:sz w:val="20"/>
          <w:szCs w:val="20"/>
        </w:rPr>
        <w:t>CHEQUE</w:t>
      </w:r>
    </w:p>
    <w:p w:rsidR="009F39BB" w:rsidRPr="009F39BB" w:rsidRDefault="009F39BB" w:rsidP="009F39BB">
      <w:pPr>
        <w:numPr>
          <w:ilvl w:val="0"/>
          <w:numId w:val="16"/>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un mandato de pago mediante el cual una persona puede ratificar por sí misma o por medio de otra, los fondos que tenga depositados a su disposición en un </w:t>
      </w:r>
      <w:hyperlink r:id="rId41" w:history="1">
        <w:r w:rsidRPr="009F39BB">
          <w:rPr>
            <w:rFonts w:ascii="Times New Roman" w:eastAsia="Times New Roman" w:hAnsi="Times New Roman" w:cs="Times New Roman"/>
            <w:color w:val="0000FF"/>
            <w:sz w:val="20"/>
            <w:szCs w:val="20"/>
            <w:u w:val="single"/>
            <w:lang w:val="es-ES"/>
          </w:rPr>
          <w:t>Banco</w:t>
        </w:r>
      </w:hyperlink>
      <w:r w:rsidRPr="009F39BB">
        <w:rPr>
          <w:rFonts w:ascii="Times New Roman" w:eastAsia="Times New Roman" w:hAnsi="Times New Roman" w:cs="Times New Roman"/>
          <w:sz w:val="20"/>
          <w:szCs w:val="20"/>
          <w:lang w:val="es-ES"/>
        </w:rPr>
        <w:t>.</w:t>
      </w:r>
    </w:p>
    <w:p w:rsidR="009F39BB" w:rsidRPr="009F39BB" w:rsidRDefault="009F39BB" w:rsidP="009F39BB">
      <w:pPr>
        <w:numPr>
          <w:ilvl w:val="0"/>
          <w:numId w:val="16"/>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0"/>
          <w:numId w:val="16"/>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b/>
          <w:bCs/>
          <w:sz w:val="20"/>
          <w:szCs w:val="20"/>
        </w:rPr>
        <w:t xml:space="preserve">Personas </w:t>
      </w:r>
      <w:proofErr w:type="spellStart"/>
      <w:r w:rsidRPr="009F39BB">
        <w:rPr>
          <w:rFonts w:ascii="Times New Roman" w:eastAsia="Times New Roman" w:hAnsi="Times New Roman" w:cs="Times New Roman"/>
          <w:b/>
          <w:bCs/>
          <w:sz w:val="20"/>
          <w:szCs w:val="20"/>
        </w:rPr>
        <w:t>que</w:t>
      </w:r>
      <w:proofErr w:type="spellEnd"/>
      <w:r w:rsidRPr="009F39BB">
        <w:rPr>
          <w:rFonts w:ascii="Times New Roman" w:eastAsia="Times New Roman" w:hAnsi="Times New Roman" w:cs="Times New Roman"/>
          <w:b/>
          <w:bCs/>
          <w:sz w:val="20"/>
          <w:szCs w:val="20"/>
        </w:rPr>
        <w:t xml:space="preserve"> </w:t>
      </w:r>
      <w:proofErr w:type="spellStart"/>
      <w:r w:rsidRPr="009F39BB">
        <w:rPr>
          <w:rFonts w:ascii="Times New Roman" w:eastAsia="Times New Roman" w:hAnsi="Times New Roman" w:cs="Times New Roman"/>
          <w:b/>
          <w:bCs/>
          <w:sz w:val="20"/>
          <w:szCs w:val="20"/>
        </w:rPr>
        <w:t>intervienen</w:t>
      </w:r>
      <w:proofErr w:type="spellEnd"/>
      <w:r w:rsidRPr="009F39BB">
        <w:rPr>
          <w:rFonts w:ascii="Times New Roman" w:eastAsia="Times New Roman" w:hAnsi="Times New Roman" w:cs="Times New Roman"/>
          <w:b/>
          <w:bCs/>
          <w:sz w:val="20"/>
          <w:szCs w:val="20"/>
        </w:rPr>
        <w:t>:</w:t>
      </w:r>
    </w:p>
    <w:p w:rsidR="009F39BB" w:rsidRPr="009F39BB" w:rsidRDefault="009F39BB" w:rsidP="009F39BB">
      <w:pPr>
        <w:numPr>
          <w:ilvl w:val="0"/>
          <w:numId w:val="17"/>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El librador o girador del </w:t>
      </w:r>
      <w:hyperlink r:id="rId42" w:anchor="CHEQ" w:history="1">
        <w:r w:rsidRPr="009F39BB">
          <w:rPr>
            <w:rFonts w:ascii="Times New Roman" w:eastAsia="Times New Roman" w:hAnsi="Times New Roman" w:cs="Times New Roman"/>
            <w:color w:val="0000FF"/>
            <w:sz w:val="20"/>
            <w:szCs w:val="20"/>
            <w:u w:val="single"/>
            <w:lang w:val="es-ES"/>
          </w:rPr>
          <w:t>cheque</w:t>
        </w:r>
      </w:hyperlink>
      <w:r w:rsidRPr="009F39BB">
        <w:rPr>
          <w:rFonts w:ascii="Times New Roman" w:eastAsia="Times New Roman" w:hAnsi="Times New Roman" w:cs="Times New Roman"/>
          <w:sz w:val="20"/>
          <w:szCs w:val="20"/>
          <w:lang w:val="es-ES"/>
        </w:rPr>
        <w:t xml:space="preserve"> que es el cuentacorrentista.</w:t>
      </w:r>
    </w:p>
    <w:p w:rsidR="009F39BB" w:rsidRPr="009F39BB" w:rsidRDefault="009F39BB" w:rsidP="009F39BB">
      <w:pPr>
        <w:numPr>
          <w:ilvl w:val="0"/>
          <w:numId w:val="17"/>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El banco a cuyo cargo se gira el cheque. </w:t>
      </w:r>
    </w:p>
    <w:p w:rsidR="009F39BB" w:rsidRPr="009F39BB" w:rsidRDefault="009F39BB" w:rsidP="009F39BB">
      <w:pPr>
        <w:numPr>
          <w:ilvl w:val="1"/>
          <w:numId w:val="17"/>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t>Requisitos</w:t>
      </w:r>
      <w:proofErr w:type="spellEnd"/>
      <w:r w:rsidRPr="009F39BB">
        <w:rPr>
          <w:rFonts w:ascii="Times New Roman" w:eastAsia="Times New Roman" w:hAnsi="Times New Roman" w:cs="Times New Roman"/>
          <w:b/>
          <w:bCs/>
          <w:sz w:val="20"/>
          <w:szCs w:val="20"/>
        </w:rPr>
        <w:t xml:space="preserve"> de un </w:t>
      </w:r>
      <w:proofErr w:type="spellStart"/>
      <w:r w:rsidRPr="009F39BB">
        <w:rPr>
          <w:rFonts w:ascii="Times New Roman" w:eastAsia="Times New Roman" w:hAnsi="Times New Roman" w:cs="Times New Roman"/>
          <w:b/>
          <w:bCs/>
          <w:sz w:val="20"/>
          <w:szCs w:val="20"/>
        </w:rPr>
        <w:t>cheque</w:t>
      </w:r>
      <w:proofErr w:type="spellEnd"/>
      <w:r w:rsidRPr="009F39BB">
        <w:rPr>
          <w:rFonts w:ascii="Times New Roman" w:eastAsia="Times New Roman" w:hAnsi="Times New Roman" w:cs="Times New Roman"/>
          <w:b/>
          <w:bCs/>
          <w:sz w:val="20"/>
          <w:szCs w:val="20"/>
        </w:rPr>
        <w:t>:</w:t>
      </w:r>
    </w:p>
    <w:p w:rsidR="009F39BB" w:rsidRPr="009F39BB" w:rsidRDefault="009F39BB" w:rsidP="009F39BB">
      <w:pPr>
        <w:numPr>
          <w:ilvl w:val="0"/>
          <w:numId w:val="17"/>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beneficiario o persona a cuya orden debe de pagarse el cheque.</w:t>
      </w:r>
    </w:p>
    <w:p w:rsidR="009F39BB" w:rsidRPr="009F39BB" w:rsidRDefault="009F39BB" w:rsidP="009F39BB">
      <w:pPr>
        <w:numPr>
          <w:ilvl w:val="0"/>
          <w:numId w:val="18"/>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número que le corresponde de la serie de emisión.</w:t>
      </w:r>
    </w:p>
    <w:p w:rsidR="009F39BB" w:rsidRPr="009F39BB" w:rsidRDefault="009F39BB" w:rsidP="009F39BB">
      <w:pPr>
        <w:numPr>
          <w:ilvl w:val="0"/>
          <w:numId w:val="18"/>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La orden de pagar una cantidad de dinero.</w:t>
      </w:r>
    </w:p>
    <w:p w:rsidR="009F39BB" w:rsidRPr="009F39BB" w:rsidRDefault="009F39BB" w:rsidP="009F39BB">
      <w:pPr>
        <w:numPr>
          <w:ilvl w:val="0"/>
          <w:numId w:val="18"/>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nombre del Banco a cuyo cargo se gira el cheque.</w:t>
      </w:r>
    </w:p>
    <w:p w:rsidR="009F39BB" w:rsidRPr="009F39BB" w:rsidRDefault="009F39BB" w:rsidP="009F39BB">
      <w:pPr>
        <w:numPr>
          <w:ilvl w:val="0"/>
          <w:numId w:val="18"/>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Lugar y fecha de giro en letras.</w:t>
      </w:r>
    </w:p>
    <w:p w:rsidR="009F39BB" w:rsidRPr="009F39BB" w:rsidRDefault="009F39BB" w:rsidP="009F39BB">
      <w:pPr>
        <w:numPr>
          <w:ilvl w:val="0"/>
          <w:numId w:val="18"/>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Firma del </w:t>
      </w:r>
      <w:proofErr w:type="spellStart"/>
      <w:r w:rsidRPr="009F39BB">
        <w:rPr>
          <w:rFonts w:ascii="Times New Roman" w:eastAsia="Times New Roman" w:hAnsi="Times New Roman" w:cs="Times New Roman"/>
          <w:sz w:val="20"/>
          <w:szCs w:val="20"/>
        </w:rPr>
        <w:t>girador</w:t>
      </w:r>
      <w:proofErr w:type="spellEnd"/>
      <w:r w:rsidRPr="009F39BB">
        <w:rPr>
          <w:rFonts w:ascii="Times New Roman" w:eastAsia="Times New Roman" w:hAnsi="Times New Roman" w:cs="Times New Roman"/>
          <w:sz w:val="20"/>
          <w:szCs w:val="20"/>
        </w:rPr>
        <w:t>.</w:t>
      </w:r>
    </w:p>
    <w:p w:rsidR="009F39BB" w:rsidRPr="009F39BB" w:rsidRDefault="009F39BB" w:rsidP="009F39BB">
      <w:pPr>
        <w:numPr>
          <w:ilvl w:val="0"/>
          <w:numId w:val="19"/>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lastRenderedPageBreak/>
        <w:t xml:space="preserve">Los </w:t>
      </w:r>
      <w:hyperlink r:id="rId43" w:anchor="CHEQ" w:history="1">
        <w:r w:rsidRPr="009F39BB">
          <w:rPr>
            <w:rFonts w:ascii="Times New Roman" w:eastAsia="Times New Roman" w:hAnsi="Times New Roman" w:cs="Times New Roman"/>
            <w:b/>
            <w:bCs/>
            <w:color w:val="0000FF"/>
            <w:sz w:val="20"/>
            <w:szCs w:val="20"/>
            <w:u w:val="single"/>
            <w:lang w:val="es-ES"/>
          </w:rPr>
          <w:t>cheques</w:t>
        </w:r>
      </w:hyperlink>
      <w:r w:rsidRPr="009F39BB">
        <w:rPr>
          <w:rFonts w:ascii="Times New Roman" w:eastAsia="Times New Roman" w:hAnsi="Times New Roman" w:cs="Times New Roman"/>
          <w:b/>
          <w:bCs/>
          <w:sz w:val="20"/>
          <w:szCs w:val="20"/>
          <w:lang w:val="es-ES"/>
        </w:rPr>
        <w:t xml:space="preserve"> pueden girarse en tres formas:</w:t>
      </w:r>
    </w:p>
    <w:p w:rsidR="009F39BB" w:rsidRPr="009F39BB" w:rsidRDefault="009F39BB" w:rsidP="009F39BB">
      <w:pPr>
        <w:numPr>
          <w:ilvl w:val="0"/>
          <w:numId w:val="2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A la orden.- Es cuando es girado a nombre de la persona a favor de quien se gira el cheque anteponiendo la palabra "Orden de"………………</w:t>
      </w:r>
    </w:p>
    <w:p w:rsidR="009F39BB" w:rsidRPr="009F39BB" w:rsidRDefault="009F39BB" w:rsidP="009F39BB">
      <w:pPr>
        <w:numPr>
          <w:ilvl w:val="0"/>
          <w:numId w:val="2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Al nominativo.- Es el girado a favor de persona determinada, este cheque no es endosable.</w:t>
      </w:r>
    </w:p>
    <w:p w:rsidR="009F39BB" w:rsidRPr="009F39BB" w:rsidRDefault="009F39BB" w:rsidP="009F39BB">
      <w:pPr>
        <w:numPr>
          <w:ilvl w:val="0"/>
          <w:numId w:val="20"/>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Al portador.- En este caso figura la palabra "Al portador" y puede ser cobrado por la persona que lo presente.</w:t>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5313680" cy="3510915"/>
            <wp:effectExtent l="19050" t="0" r="1270" b="0"/>
            <wp:docPr id="11" name="Picture 11" descr="http://www.monografias.com/trabajos55/documentos-comerciales/Image106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nografias.com/trabajos55/documentos-comerciales/Image10673.gif"/>
                    <pic:cNvPicPr>
                      <a:picLocks noChangeAspect="1" noChangeArrowheads="1"/>
                    </pic:cNvPicPr>
                  </pic:nvPicPr>
                  <pic:blipFill>
                    <a:blip r:embed="rId44"/>
                    <a:srcRect/>
                    <a:stretch>
                      <a:fillRect/>
                    </a:stretch>
                  </pic:blipFill>
                  <pic:spPr bwMode="auto">
                    <a:xfrm>
                      <a:off x="0" y="0"/>
                      <a:ext cx="5313680" cy="3510915"/>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5288280" cy="3528060"/>
            <wp:effectExtent l="19050" t="0" r="7620" b="0"/>
            <wp:docPr id="12" name="Picture 12" descr="http://www.monografias.com/trabajos55/documentos-comerciales/Image106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onografias.com/trabajos55/documentos-comerciales/Image10674.gif"/>
                    <pic:cNvPicPr>
                      <a:picLocks noChangeAspect="1" noChangeArrowheads="1"/>
                    </pic:cNvPicPr>
                  </pic:nvPicPr>
                  <pic:blipFill>
                    <a:blip r:embed="rId45"/>
                    <a:srcRect/>
                    <a:stretch>
                      <a:fillRect/>
                    </a:stretch>
                  </pic:blipFill>
                  <pic:spPr bwMode="auto">
                    <a:xfrm>
                      <a:off x="0" y="0"/>
                      <a:ext cx="5288280" cy="3528060"/>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jc w:val="center"/>
        <w:outlineLvl w:val="1"/>
        <w:rPr>
          <w:rFonts w:ascii="Times New Roman" w:eastAsia="Times New Roman" w:hAnsi="Times New Roman" w:cs="Times New Roman"/>
          <w:b/>
          <w:bCs/>
          <w:sz w:val="20"/>
          <w:szCs w:val="20"/>
        </w:rPr>
      </w:pPr>
      <w:bookmarkStart w:id="5" w:name="pagarebanc"/>
      <w:bookmarkEnd w:id="5"/>
      <w:r w:rsidRPr="009F39BB">
        <w:rPr>
          <w:rFonts w:ascii="Times New Roman" w:eastAsia="Times New Roman" w:hAnsi="Times New Roman" w:cs="Times New Roman"/>
          <w:b/>
          <w:bCs/>
          <w:sz w:val="20"/>
          <w:szCs w:val="20"/>
        </w:rPr>
        <w:lastRenderedPageBreak/>
        <w:t>PAGARÉ BANCARIO</w:t>
      </w:r>
    </w:p>
    <w:p w:rsidR="009F39BB" w:rsidRPr="009F39BB" w:rsidRDefault="009F39BB" w:rsidP="009F39BB">
      <w:pPr>
        <w:numPr>
          <w:ilvl w:val="0"/>
          <w:numId w:val="21"/>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Es el documento de Crédito que suscribe el cliente a favor del Banco cuando éste le concede un préstamo. El pagaré es por lo general con garantía y su importe se paga con amortizaciones y los intereses se cobran al momento de hacer el préstamo.</w:t>
      </w:r>
    </w:p>
    <w:p w:rsidR="009F39BB" w:rsidRPr="009F39BB" w:rsidRDefault="009F39BB" w:rsidP="009F39BB">
      <w:pPr>
        <w:numPr>
          <w:ilvl w:val="0"/>
          <w:numId w:val="21"/>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0"/>
          <w:numId w:val="21"/>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t>Requisitos</w:t>
      </w:r>
      <w:proofErr w:type="spellEnd"/>
      <w:r w:rsidRPr="009F39BB">
        <w:rPr>
          <w:rFonts w:ascii="Times New Roman" w:eastAsia="Times New Roman" w:hAnsi="Times New Roman" w:cs="Times New Roman"/>
          <w:b/>
          <w:bCs/>
          <w:sz w:val="20"/>
          <w:szCs w:val="20"/>
        </w:rPr>
        <w:t>:</w:t>
      </w:r>
    </w:p>
    <w:p w:rsidR="009F39BB" w:rsidRPr="009F39BB" w:rsidRDefault="009F39BB" w:rsidP="009F39BB">
      <w:pPr>
        <w:numPr>
          <w:ilvl w:val="0"/>
          <w:numId w:val="22"/>
        </w:numPr>
        <w:spacing w:before="100" w:beforeAutospacing="1" w:after="100" w:afterAutospacing="1" w:line="240" w:lineRule="auto"/>
        <w:rPr>
          <w:rFonts w:ascii="Times New Roman" w:eastAsia="Times New Roman" w:hAnsi="Times New Roman" w:cs="Times New Roman"/>
          <w:sz w:val="20"/>
          <w:szCs w:val="20"/>
        </w:rPr>
      </w:pPr>
    </w:p>
    <w:p w:rsidR="009F39BB" w:rsidRPr="009F39BB" w:rsidRDefault="009F39BB" w:rsidP="009F39BB">
      <w:pPr>
        <w:numPr>
          <w:ilvl w:val="1"/>
          <w:numId w:val="2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Cantidad</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solicitada</w:t>
      </w:r>
      <w:proofErr w:type="spellEnd"/>
    </w:p>
    <w:p w:rsidR="009F39BB" w:rsidRPr="009F39BB" w:rsidRDefault="009F39BB" w:rsidP="009F39BB">
      <w:pPr>
        <w:numPr>
          <w:ilvl w:val="1"/>
          <w:numId w:val="2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Plazo</w:t>
      </w:r>
      <w:proofErr w:type="spellEnd"/>
      <w:r w:rsidRPr="009F39BB">
        <w:rPr>
          <w:rFonts w:ascii="Times New Roman" w:eastAsia="Times New Roman" w:hAnsi="Times New Roman" w:cs="Times New Roman"/>
          <w:sz w:val="20"/>
          <w:szCs w:val="20"/>
        </w:rPr>
        <w:t xml:space="preserve"> de </w:t>
      </w:r>
      <w:proofErr w:type="spellStart"/>
      <w:r w:rsidRPr="009F39BB">
        <w:rPr>
          <w:rFonts w:ascii="Times New Roman" w:eastAsia="Times New Roman" w:hAnsi="Times New Roman" w:cs="Times New Roman"/>
          <w:sz w:val="20"/>
          <w:szCs w:val="20"/>
        </w:rPr>
        <w:t>vencimiento</w:t>
      </w:r>
      <w:proofErr w:type="spellEnd"/>
    </w:p>
    <w:p w:rsidR="009F39BB" w:rsidRPr="009F39BB" w:rsidRDefault="009F39BB" w:rsidP="009F39BB">
      <w:pPr>
        <w:numPr>
          <w:ilvl w:val="1"/>
          <w:numId w:val="22"/>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sz w:val="20"/>
          <w:szCs w:val="20"/>
        </w:rPr>
        <w:t>Intereses</w:t>
      </w:r>
      <w:proofErr w:type="spellEnd"/>
      <w:r w:rsidRPr="009F39BB">
        <w:rPr>
          <w:rFonts w:ascii="Times New Roman" w:eastAsia="Times New Roman" w:hAnsi="Times New Roman" w:cs="Times New Roman"/>
          <w:sz w:val="20"/>
          <w:szCs w:val="20"/>
        </w:rPr>
        <w:t xml:space="preserve"> </w:t>
      </w:r>
      <w:proofErr w:type="spellStart"/>
      <w:r w:rsidRPr="009F39BB">
        <w:rPr>
          <w:rFonts w:ascii="Times New Roman" w:eastAsia="Times New Roman" w:hAnsi="Times New Roman" w:cs="Times New Roman"/>
          <w:sz w:val="20"/>
          <w:szCs w:val="20"/>
        </w:rPr>
        <w:t>acordados</w:t>
      </w:r>
      <w:proofErr w:type="spellEnd"/>
      <w:r w:rsidRPr="009F39BB">
        <w:rPr>
          <w:rFonts w:ascii="Times New Roman" w:eastAsia="Times New Roman" w:hAnsi="Times New Roman" w:cs="Times New Roman"/>
          <w:sz w:val="20"/>
          <w:szCs w:val="20"/>
        </w:rPr>
        <w:t xml:space="preserve"> </w:t>
      </w:r>
    </w:p>
    <w:p w:rsidR="009F39BB" w:rsidRPr="009F39BB" w:rsidRDefault="009F39BB" w:rsidP="009F39BB">
      <w:pPr>
        <w:numPr>
          <w:ilvl w:val="2"/>
          <w:numId w:val="22"/>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b/>
          <w:bCs/>
          <w:sz w:val="20"/>
          <w:szCs w:val="20"/>
        </w:rPr>
        <w:t xml:space="preserve">Personas </w:t>
      </w:r>
      <w:proofErr w:type="spellStart"/>
      <w:r w:rsidRPr="009F39BB">
        <w:rPr>
          <w:rFonts w:ascii="Times New Roman" w:eastAsia="Times New Roman" w:hAnsi="Times New Roman" w:cs="Times New Roman"/>
          <w:b/>
          <w:bCs/>
          <w:sz w:val="20"/>
          <w:szCs w:val="20"/>
        </w:rPr>
        <w:t>que</w:t>
      </w:r>
      <w:proofErr w:type="spellEnd"/>
      <w:r w:rsidRPr="009F39BB">
        <w:rPr>
          <w:rFonts w:ascii="Times New Roman" w:eastAsia="Times New Roman" w:hAnsi="Times New Roman" w:cs="Times New Roman"/>
          <w:b/>
          <w:bCs/>
          <w:sz w:val="20"/>
          <w:szCs w:val="20"/>
        </w:rPr>
        <w:t xml:space="preserve"> </w:t>
      </w:r>
      <w:proofErr w:type="spellStart"/>
      <w:r w:rsidRPr="009F39BB">
        <w:rPr>
          <w:rFonts w:ascii="Times New Roman" w:eastAsia="Times New Roman" w:hAnsi="Times New Roman" w:cs="Times New Roman"/>
          <w:b/>
          <w:bCs/>
          <w:sz w:val="20"/>
          <w:szCs w:val="20"/>
        </w:rPr>
        <w:t>intervienen</w:t>
      </w:r>
      <w:proofErr w:type="spellEnd"/>
      <w:r w:rsidRPr="009F39BB">
        <w:rPr>
          <w:rFonts w:ascii="Times New Roman" w:eastAsia="Times New Roman" w:hAnsi="Times New Roman" w:cs="Times New Roman"/>
          <w:b/>
          <w:bCs/>
          <w:sz w:val="20"/>
          <w:szCs w:val="20"/>
        </w:rPr>
        <w:t>:</w:t>
      </w:r>
    </w:p>
    <w:p w:rsidR="009F39BB" w:rsidRPr="009F39BB" w:rsidRDefault="009F39BB" w:rsidP="009F39BB">
      <w:pPr>
        <w:numPr>
          <w:ilvl w:val="1"/>
          <w:numId w:val="22"/>
        </w:num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xml:space="preserve">La </w:t>
      </w:r>
      <w:proofErr w:type="spellStart"/>
      <w:r w:rsidRPr="009F39BB">
        <w:rPr>
          <w:rFonts w:ascii="Times New Roman" w:eastAsia="Times New Roman" w:hAnsi="Times New Roman" w:cs="Times New Roman"/>
          <w:sz w:val="20"/>
          <w:szCs w:val="20"/>
        </w:rPr>
        <w:t>garantía</w:t>
      </w:r>
      <w:proofErr w:type="spellEnd"/>
    </w:p>
    <w:p w:rsidR="009F39BB" w:rsidRPr="009F39BB" w:rsidRDefault="009F39BB" w:rsidP="009F39BB">
      <w:pPr>
        <w:numPr>
          <w:ilvl w:val="1"/>
          <w:numId w:val="2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suscrito o sea el que solicita el crédito.</w:t>
      </w:r>
    </w:p>
    <w:p w:rsidR="009F39BB" w:rsidRPr="009F39BB" w:rsidRDefault="009F39BB" w:rsidP="009F39BB">
      <w:pPr>
        <w:numPr>
          <w:ilvl w:val="1"/>
          <w:numId w:val="22"/>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Banco o sea la Institución que da el dinero.</w:t>
      </w:r>
    </w:p>
    <w:p w:rsidR="009F39BB" w:rsidRPr="009F39BB" w:rsidRDefault="009F39BB" w:rsidP="009F39BB">
      <w:pPr>
        <w:spacing w:before="100" w:beforeAutospacing="1" w:after="100" w:afterAutospacing="1" w:line="240" w:lineRule="auto"/>
        <w:ind w:left="720"/>
        <w:jc w:val="center"/>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MODELO DE PAGARÉ BANCARIO</w:t>
      </w:r>
    </w:p>
    <w:p w:rsidR="009F39BB" w:rsidRPr="009F39BB" w:rsidRDefault="009F39BB" w:rsidP="009F39BB">
      <w:pPr>
        <w:spacing w:before="100" w:beforeAutospacing="1" w:after="100" w:afterAutospacing="1" w:line="240" w:lineRule="auto"/>
        <w:ind w:left="720"/>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3502025" cy="5305425"/>
            <wp:effectExtent l="19050" t="0" r="3175" b="0"/>
            <wp:docPr id="13" name="Picture 13" descr="http://www.monografias.com/trabajos55/documentos-comerciales/Image106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nografias.com/trabajos55/documentos-comerciales/Image10675.gif"/>
                    <pic:cNvPicPr>
                      <a:picLocks noChangeAspect="1" noChangeArrowheads="1"/>
                    </pic:cNvPicPr>
                  </pic:nvPicPr>
                  <pic:blipFill>
                    <a:blip r:embed="rId46"/>
                    <a:srcRect/>
                    <a:stretch>
                      <a:fillRect/>
                    </a:stretch>
                  </pic:blipFill>
                  <pic:spPr bwMode="auto">
                    <a:xfrm>
                      <a:off x="0" y="0"/>
                      <a:ext cx="3502025" cy="5305425"/>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ind w:left="720"/>
        <w:jc w:val="center"/>
        <w:outlineLvl w:val="1"/>
        <w:rPr>
          <w:rFonts w:ascii="Times New Roman" w:eastAsia="Times New Roman" w:hAnsi="Times New Roman" w:cs="Times New Roman"/>
          <w:b/>
          <w:bCs/>
          <w:sz w:val="20"/>
          <w:szCs w:val="20"/>
        </w:rPr>
      </w:pPr>
      <w:bookmarkStart w:id="6" w:name="recibo"/>
      <w:bookmarkEnd w:id="6"/>
      <w:r w:rsidRPr="009F39BB">
        <w:rPr>
          <w:rFonts w:ascii="Times New Roman" w:eastAsia="Times New Roman" w:hAnsi="Times New Roman" w:cs="Times New Roman"/>
          <w:b/>
          <w:bCs/>
          <w:sz w:val="20"/>
          <w:szCs w:val="20"/>
        </w:rPr>
        <w:t>RECIBO DE ARRENDAMIENTO</w:t>
      </w:r>
    </w:p>
    <w:p w:rsidR="009F39BB" w:rsidRPr="009F39BB" w:rsidRDefault="009F39BB" w:rsidP="009F39BB">
      <w:pPr>
        <w:numPr>
          <w:ilvl w:val="1"/>
          <w:numId w:val="23"/>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lastRenderedPageBreak/>
        <w:t>Concepto.-</w:t>
      </w:r>
      <w:r w:rsidRPr="009F39BB">
        <w:rPr>
          <w:rFonts w:ascii="Times New Roman" w:eastAsia="Times New Roman" w:hAnsi="Times New Roman" w:cs="Times New Roman"/>
          <w:sz w:val="20"/>
          <w:szCs w:val="20"/>
          <w:lang w:val="es-ES"/>
        </w:rPr>
        <w:t xml:space="preserve"> Es un </w:t>
      </w:r>
      <w:hyperlink r:id="rId47" w:history="1">
        <w:r w:rsidRPr="009F39BB">
          <w:rPr>
            <w:rFonts w:ascii="Times New Roman" w:eastAsia="Times New Roman" w:hAnsi="Times New Roman" w:cs="Times New Roman"/>
            <w:color w:val="0000FF"/>
            <w:sz w:val="20"/>
            <w:szCs w:val="20"/>
            <w:u w:val="single"/>
            <w:lang w:val="es-ES"/>
          </w:rPr>
          <w:t>contrato</w:t>
        </w:r>
      </w:hyperlink>
      <w:r w:rsidRPr="009F39BB">
        <w:rPr>
          <w:rFonts w:ascii="Times New Roman" w:eastAsia="Times New Roman" w:hAnsi="Times New Roman" w:cs="Times New Roman"/>
          <w:sz w:val="20"/>
          <w:szCs w:val="20"/>
          <w:lang w:val="es-ES"/>
        </w:rPr>
        <w:t xml:space="preserve"> en que una parte (</w:t>
      </w:r>
      <w:r w:rsidRPr="009F39BB">
        <w:rPr>
          <w:rFonts w:ascii="Times New Roman" w:eastAsia="Times New Roman" w:hAnsi="Times New Roman" w:cs="Times New Roman"/>
          <w:b/>
          <w:bCs/>
          <w:sz w:val="20"/>
          <w:szCs w:val="20"/>
          <w:lang w:val="es-ES"/>
        </w:rPr>
        <w:t>arrendador</w:t>
      </w:r>
      <w:r w:rsidRPr="009F39BB">
        <w:rPr>
          <w:rFonts w:ascii="Times New Roman" w:eastAsia="Times New Roman" w:hAnsi="Times New Roman" w:cs="Times New Roman"/>
          <w:sz w:val="20"/>
          <w:szCs w:val="20"/>
          <w:lang w:val="es-ES"/>
        </w:rPr>
        <w:t>) permite el uso de un objeto mueble o inmueble y otra (</w:t>
      </w:r>
      <w:r w:rsidRPr="009F39BB">
        <w:rPr>
          <w:rFonts w:ascii="Times New Roman" w:eastAsia="Times New Roman" w:hAnsi="Times New Roman" w:cs="Times New Roman"/>
          <w:b/>
          <w:bCs/>
          <w:sz w:val="20"/>
          <w:szCs w:val="20"/>
          <w:lang w:val="es-ES"/>
        </w:rPr>
        <w:t>arrendatario</w:t>
      </w:r>
      <w:r w:rsidRPr="009F39BB">
        <w:rPr>
          <w:rFonts w:ascii="Times New Roman" w:eastAsia="Times New Roman" w:hAnsi="Times New Roman" w:cs="Times New Roman"/>
          <w:sz w:val="20"/>
          <w:szCs w:val="20"/>
          <w:lang w:val="es-ES"/>
        </w:rPr>
        <w:t>) que paga un precio (</w:t>
      </w:r>
      <w:r w:rsidRPr="009F39BB">
        <w:rPr>
          <w:rFonts w:ascii="Times New Roman" w:eastAsia="Times New Roman" w:hAnsi="Times New Roman" w:cs="Times New Roman"/>
          <w:b/>
          <w:bCs/>
          <w:sz w:val="20"/>
          <w:szCs w:val="20"/>
          <w:lang w:val="es-ES"/>
        </w:rPr>
        <w:t>canon</w:t>
      </w:r>
      <w:r w:rsidRPr="009F39BB">
        <w:rPr>
          <w:rFonts w:ascii="Times New Roman" w:eastAsia="Times New Roman" w:hAnsi="Times New Roman" w:cs="Times New Roman"/>
          <w:sz w:val="20"/>
          <w:szCs w:val="20"/>
          <w:lang w:val="es-ES"/>
        </w:rPr>
        <w:t xml:space="preserve">). El contrato de </w:t>
      </w:r>
      <w:hyperlink r:id="rId48" w:history="1">
        <w:r w:rsidRPr="009F39BB">
          <w:rPr>
            <w:rFonts w:ascii="Times New Roman" w:eastAsia="Times New Roman" w:hAnsi="Times New Roman" w:cs="Times New Roman"/>
            <w:color w:val="0000FF"/>
            <w:sz w:val="20"/>
            <w:szCs w:val="20"/>
            <w:u w:val="single"/>
            <w:lang w:val="es-ES"/>
          </w:rPr>
          <w:t>arrendamiento</w:t>
        </w:r>
      </w:hyperlink>
      <w:r w:rsidRPr="009F39BB">
        <w:rPr>
          <w:rFonts w:ascii="Times New Roman" w:eastAsia="Times New Roman" w:hAnsi="Times New Roman" w:cs="Times New Roman"/>
          <w:sz w:val="20"/>
          <w:szCs w:val="20"/>
          <w:lang w:val="es-ES"/>
        </w:rPr>
        <w:t xml:space="preserve"> se hace a través de un contrato escrito o verbalmente.</w:t>
      </w:r>
    </w:p>
    <w:p w:rsidR="009F39BB" w:rsidRPr="009F39BB" w:rsidRDefault="009F39BB" w:rsidP="009F39BB">
      <w:pPr>
        <w:numPr>
          <w:ilvl w:val="1"/>
          <w:numId w:val="23"/>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1"/>
          <w:numId w:val="23"/>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Requisitos de los recibos de arrendamiento</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Nombre impreso, razón social, domicilio fiscal y Registro Único de Contribuyentes de quien los expida. Si se tiene más de un local o establecimiento, se deberá señalar el domicilio del local o establecimiento en el que se expidan los comprobantes.</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Contener impreso el número de folio</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Lugar y fecha de expedición.</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Registro Único de Contribuyentes de la persona a favor de quien se expidan.</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Cantidad y clase de mercancías o </w:t>
      </w:r>
      <w:bookmarkStart w:id="7" w:name="autolink"/>
      <w:r w:rsidRPr="009F39BB">
        <w:rPr>
          <w:rFonts w:ascii="Times New Roman" w:eastAsia="Times New Roman" w:hAnsi="Times New Roman" w:cs="Times New Roman"/>
          <w:sz w:val="20"/>
          <w:szCs w:val="20"/>
        </w:rPr>
        <w:fldChar w:fldCharType="begin"/>
      </w:r>
      <w:r w:rsidRPr="009F39BB">
        <w:rPr>
          <w:rFonts w:ascii="Times New Roman" w:eastAsia="Times New Roman" w:hAnsi="Times New Roman" w:cs="Times New Roman"/>
          <w:sz w:val="20"/>
          <w:szCs w:val="20"/>
          <w:lang w:val="es-ES"/>
        </w:rPr>
        <w:instrText xml:space="preserve"> HYPERLINK "http://monografias.com/trabajos10/anali/anali.shtml" </w:instrText>
      </w:r>
      <w:r w:rsidRPr="009F39BB">
        <w:rPr>
          <w:rFonts w:ascii="Times New Roman" w:eastAsia="Times New Roman" w:hAnsi="Times New Roman" w:cs="Times New Roman"/>
          <w:sz w:val="20"/>
          <w:szCs w:val="20"/>
        </w:rPr>
        <w:fldChar w:fldCharType="separate"/>
      </w:r>
      <w:r w:rsidRPr="009F39BB">
        <w:rPr>
          <w:rFonts w:ascii="Times New Roman" w:eastAsia="Times New Roman" w:hAnsi="Times New Roman" w:cs="Times New Roman"/>
          <w:color w:val="0000FF"/>
          <w:sz w:val="20"/>
          <w:szCs w:val="20"/>
          <w:u w:val="single"/>
          <w:lang w:val="es-ES"/>
        </w:rPr>
        <w:t>descripción</w:t>
      </w:r>
      <w:r w:rsidRPr="009F39BB">
        <w:rPr>
          <w:rFonts w:ascii="Times New Roman" w:eastAsia="Times New Roman" w:hAnsi="Times New Roman" w:cs="Times New Roman"/>
          <w:sz w:val="20"/>
          <w:szCs w:val="20"/>
        </w:rPr>
        <w:fldChar w:fldCharType="end"/>
      </w:r>
      <w:bookmarkEnd w:id="7"/>
      <w:r w:rsidRPr="009F39BB">
        <w:rPr>
          <w:rFonts w:ascii="Times New Roman" w:eastAsia="Times New Roman" w:hAnsi="Times New Roman" w:cs="Times New Roman"/>
          <w:sz w:val="20"/>
          <w:szCs w:val="20"/>
          <w:lang w:val="es-ES"/>
        </w:rPr>
        <w:t xml:space="preserve"> del </w:t>
      </w:r>
      <w:hyperlink r:id="rId49" w:history="1">
        <w:r w:rsidRPr="009F39BB">
          <w:rPr>
            <w:rFonts w:ascii="Times New Roman" w:eastAsia="Times New Roman" w:hAnsi="Times New Roman" w:cs="Times New Roman"/>
            <w:color w:val="0000FF"/>
            <w:sz w:val="20"/>
            <w:szCs w:val="20"/>
            <w:u w:val="single"/>
            <w:lang w:val="es-ES"/>
          </w:rPr>
          <w:t>servicio</w:t>
        </w:r>
      </w:hyperlink>
      <w:r w:rsidRPr="009F39BB">
        <w:rPr>
          <w:rFonts w:ascii="Times New Roman" w:eastAsia="Times New Roman" w:hAnsi="Times New Roman" w:cs="Times New Roman"/>
          <w:sz w:val="20"/>
          <w:szCs w:val="20"/>
          <w:lang w:val="es-ES"/>
        </w:rPr>
        <w:t xml:space="preserve"> que amparen.</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Valor unitario consignado en número e importe total consignado en número o en letra, así como el monto de los </w:t>
      </w:r>
      <w:hyperlink r:id="rId50" w:history="1">
        <w:r w:rsidRPr="009F39BB">
          <w:rPr>
            <w:rFonts w:ascii="Times New Roman" w:eastAsia="Times New Roman" w:hAnsi="Times New Roman" w:cs="Times New Roman"/>
            <w:color w:val="0000FF"/>
            <w:sz w:val="20"/>
            <w:szCs w:val="20"/>
            <w:u w:val="single"/>
            <w:lang w:val="es-ES"/>
          </w:rPr>
          <w:t>impuestos</w:t>
        </w:r>
      </w:hyperlink>
      <w:r w:rsidRPr="009F39BB">
        <w:rPr>
          <w:rFonts w:ascii="Times New Roman" w:eastAsia="Times New Roman" w:hAnsi="Times New Roman" w:cs="Times New Roman"/>
          <w:sz w:val="20"/>
          <w:szCs w:val="20"/>
          <w:lang w:val="es-ES"/>
        </w:rPr>
        <w:t xml:space="preserve"> que en los términos de las disposiciones fiscales deban trasladarse, en su caso.</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Fecha de impresión y </w:t>
      </w:r>
      <w:hyperlink r:id="rId51" w:history="1">
        <w:r w:rsidRPr="009F39BB">
          <w:rPr>
            <w:rFonts w:ascii="Times New Roman" w:eastAsia="Times New Roman" w:hAnsi="Times New Roman" w:cs="Times New Roman"/>
            <w:color w:val="0000FF"/>
            <w:sz w:val="20"/>
            <w:szCs w:val="20"/>
            <w:u w:val="single"/>
            <w:lang w:val="es-ES"/>
          </w:rPr>
          <w:t>datos</w:t>
        </w:r>
      </w:hyperlink>
      <w:r w:rsidRPr="009F39BB">
        <w:rPr>
          <w:rFonts w:ascii="Times New Roman" w:eastAsia="Times New Roman" w:hAnsi="Times New Roman" w:cs="Times New Roman"/>
          <w:sz w:val="20"/>
          <w:szCs w:val="20"/>
          <w:lang w:val="es-ES"/>
        </w:rPr>
        <w:t xml:space="preserve"> de identificación del impresor autorizado.</w:t>
      </w:r>
    </w:p>
    <w:p w:rsidR="009F39BB" w:rsidRPr="009F39BB" w:rsidRDefault="009F39BB" w:rsidP="009F39BB">
      <w:pPr>
        <w:spacing w:before="100" w:beforeAutospacing="1" w:after="100" w:afterAutospacing="1" w:line="240" w:lineRule="auto"/>
        <w:ind w:left="720"/>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Este contrato es </w:t>
      </w:r>
      <w:r w:rsidRPr="009F39BB">
        <w:rPr>
          <w:rFonts w:ascii="Times New Roman" w:eastAsia="Times New Roman" w:hAnsi="Times New Roman" w:cs="Times New Roman"/>
          <w:b/>
          <w:bCs/>
          <w:sz w:val="20"/>
          <w:szCs w:val="20"/>
          <w:lang w:val="es-ES"/>
        </w:rPr>
        <w:t>prorrogable</w:t>
      </w:r>
      <w:r w:rsidRPr="009F39BB">
        <w:rPr>
          <w:rFonts w:ascii="Times New Roman" w:eastAsia="Times New Roman" w:hAnsi="Times New Roman" w:cs="Times New Roman"/>
          <w:sz w:val="20"/>
          <w:szCs w:val="20"/>
          <w:lang w:val="es-ES"/>
        </w:rPr>
        <w:t xml:space="preserve"> en las mismas condiciones y por el término inicial si el arrendatario ha cumplido con las </w:t>
      </w:r>
      <w:hyperlink r:id="rId52" w:history="1">
        <w:r w:rsidRPr="009F39BB">
          <w:rPr>
            <w:rFonts w:ascii="Times New Roman" w:eastAsia="Times New Roman" w:hAnsi="Times New Roman" w:cs="Times New Roman"/>
            <w:color w:val="0000FF"/>
            <w:sz w:val="20"/>
            <w:szCs w:val="20"/>
            <w:u w:val="single"/>
            <w:lang w:val="es-ES"/>
          </w:rPr>
          <w:t>obligaciones</w:t>
        </w:r>
      </w:hyperlink>
      <w:r w:rsidRPr="009F39BB">
        <w:rPr>
          <w:rFonts w:ascii="Times New Roman" w:eastAsia="Times New Roman" w:hAnsi="Times New Roman" w:cs="Times New Roman"/>
          <w:sz w:val="20"/>
          <w:szCs w:val="20"/>
          <w:lang w:val="es-ES"/>
        </w:rPr>
        <w:t xml:space="preserve"> a su cargo y acepta los reajustes del canon autorizados legalmente.</w:t>
      </w:r>
    </w:p>
    <w:p w:rsidR="009F39BB" w:rsidRPr="009F39BB" w:rsidRDefault="009F39BB" w:rsidP="009F39BB">
      <w:pPr>
        <w:spacing w:before="100" w:beforeAutospacing="1" w:after="100" w:afterAutospacing="1" w:line="240" w:lineRule="auto"/>
        <w:ind w:left="720"/>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Para fijar el </w:t>
      </w:r>
      <w:r w:rsidRPr="009F39BB">
        <w:rPr>
          <w:rFonts w:ascii="Times New Roman" w:eastAsia="Times New Roman" w:hAnsi="Times New Roman" w:cs="Times New Roman"/>
          <w:b/>
          <w:bCs/>
          <w:sz w:val="20"/>
          <w:szCs w:val="20"/>
          <w:lang w:val="es-ES"/>
        </w:rPr>
        <w:t>canon de arrendamiento</w:t>
      </w:r>
      <w:r w:rsidRPr="009F39BB">
        <w:rPr>
          <w:rFonts w:ascii="Times New Roman" w:eastAsia="Times New Roman" w:hAnsi="Times New Roman" w:cs="Times New Roman"/>
          <w:sz w:val="20"/>
          <w:szCs w:val="20"/>
          <w:lang w:val="es-ES"/>
        </w:rPr>
        <w:t xml:space="preserve"> se debe tener en cuenta que éste será </w:t>
      </w:r>
      <w:r w:rsidRPr="009F39BB">
        <w:rPr>
          <w:rFonts w:ascii="Times New Roman" w:eastAsia="Times New Roman" w:hAnsi="Times New Roman" w:cs="Times New Roman"/>
          <w:b/>
          <w:bCs/>
          <w:sz w:val="20"/>
          <w:szCs w:val="20"/>
          <w:lang w:val="es-ES"/>
        </w:rPr>
        <w:t>máximo</w:t>
      </w:r>
      <w:r w:rsidRPr="009F39BB">
        <w:rPr>
          <w:rFonts w:ascii="Times New Roman" w:eastAsia="Times New Roman" w:hAnsi="Times New Roman" w:cs="Times New Roman"/>
          <w:sz w:val="20"/>
          <w:szCs w:val="20"/>
          <w:lang w:val="es-ES"/>
        </w:rPr>
        <w:t xml:space="preserve"> el uno por ciento (1%) del valor comercial del inmueble. Un contrato de arrendamiento de vivienda urbana puede </w:t>
      </w:r>
      <w:r w:rsidRPr="009F39BB">
        <w:rPr>
          <w:rFonts w:ascii="Times New Roman" w:eastAsia="Times New Roman" w:hAnsi="Times New Roman" w:cs="Times New Roman"/>
          <w:b/>
          <w:bCs/>
          <w:sz w:val="20"/>
          <w:szCs w:val="20"/>
          <w:lang w:val="es-ES"/>
        </w:rPr>
        <w:t>terminar</w:t>
      </w:r>
      <w:r w:rsidRPr="009F39BB">
        <w:rPr>
          <w:rFonts w:ascii="Times New Roman" w:eastAsia="Times New Roman" w:hAnsi="Times New Roman" w:cs="Times New Roman"/>
          <w:sz w:val="20"/>
          <w:szCs w:val="20"/>
          <w:lang w:val="es-ES"/>
        </w:rPr>
        <w:t xml:space="preserve"> por mutuo acuerdo de las partes en cualquier </w:t>
      </w:r>
      <w:hyperlink r:id="rId53" w:history="1">
        <w:r w:rsidRPr="009F39BB">
          <w:rPr>
            <w:rFonts w:ascii="Times New Roman" w:eastAsia="Times New Roman" w:hAnsi="Times New Roman" w:cs="Times New Roman"/>
            <w:color w:val="0000FF"/>
            <w:sz w:val="20"/>
            <w:szCs w:val="20"/>
            <w:u w:val="single"/>
            <w:lang w:val="es-ES"/>
          </w:rPr>
          <w:t>tiempo</w:t>
        </w:r>
      </w:hyperlink>
      <w:r w:rsidRPr="009F39BB">
        <w:rPr>
          <w:rFonts w:ascii="Times New Roman" w:eastAsia="Times New Roman" w:hAnsi="Times New Roman" w:cs="Times New Roman"/>
          <w:sz w:val="20"/>
          <w:szCs w:val="20"/>
          <w:lang w:val="es-ES"/>
        </w:rPr>
        <w:t>.</w:t>
      </w:r>
    </w:p>
    <w:p w:rsidR="009F39BB" w:rsidRPr="009F39BB" w:rsidRDefault="009F39BB" w:rsidP="009F39BB">
      <w:pPr>
        <w:spacing w:before="100" w:beforeAutospacing="1" w:after="100" w:afterAutospacing="1" w:line="240" w:lineRule="auto"/>
        <w:ind w:left="720"/>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lastRenderedPageBreak/>
        <w:drawing>
          <wp:inline distT="0" distB="0" distL="0" distR="0">
            <wp:extent cx="3510915" cy="5598795"/>
            <wp:effectExtent l="19050" t="0" r="0" b="0"/>
            <wp:docPr id="14" name="Picture 14" descr="http://www.monografias.com/trabajos55/documentos-comerciales/Image106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onografias.com/trabajos55/documentos-comerciales/Image10676.gif"/>
                    <pic:cNvPicPr>
                      <a:picLocks noChangeAspect="1" noChangeArrowheads="1"/>
                    </pic:cNvPicPr>
                  </pic:nvPicPr>
                  <pic:blipFill>
                    <a:blip r:embed="rId54"/>
                    <a:srcRect/>
                    <a:stretch>
                      <a:fillRect/>
                    </a:stretch>
                  </pic:blipFill>
                  <pic:spPr bwMode="auto">
                    <a:xfrm>
                      <a:off x="0" y="0"/>
                      <a:ext cx="3510915" cy="5598795"/>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ind w:left="720"/>
        <w:jc w:val="center"/>
        <w:outlineLvl w:val="1"/>
        <w:rPr>
          <w:rFonts w:ascii="Times New Roman" w:eastAsia="Times New Roman" w:hAnsi="Times New Roman" w:cs="Times New Roman"/>
          <w:b/>
          <w:bCs/>
          <w:sz w:val="20"/>
          <w:szCs w:val="20"/>
        </w:rPr>
      </w:pPr>
      <w:bookmarkStart w:id="8" w:name="recibohonor"/>
      <w:bookmarkEnd w:id="8"/>
      <w:r w:rsidRPr="009F39BB">
        <w:rPr>
          <w:rFonts w:ascii="Times New Roman" w:eastAsia="Times New Roman" w:hAnsi="Times New Roman" w:cs="Times New Roman"/>
          <w:b/>
          <w:bCs/>
          <w:sz w:val="20"/>
          <w:szCs w:val="20"/>
        </w:rPr>
        <w:t>RECIBO POR HONORARIO</w:t>
      </w:r>
    </w:p>
    <w:p w:rsidR="009F39BB" w:rsidRPr="009F39BB" w:rsidRDefault="009F39BB" w:rsidP="009F39BB">
      <w:pPr>
        <w:numPr>
          <w:ilvl w:val="0"/>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b/>
          <w:bCs/>
          <w:sz w:val="20"/>
          <w:szCs w:val="20"/>
          <w:lang w:val="es-ES"/>
        </w:rPr>
        <w:t>Concepto.-</w:t>
      </w:r>
      <w:r w:rsidRPr="009F39BB">
        <w:rPr>
          <w:rFonts w:ascii="Times New Roman" w:eastAsia="Times New Roman" w:hAnsi="Times New Roman" w:cs="Times New Roman"/>
          <w:sz w:val="20"/>
          <w:szCs w:val="20"/>
          <w:lang w:val="es-ES"/>
        </w:rPr>
        <w:t xml:space="preserve"> Son </w:t>
      </w:r>
      <w:proofErr w:type="gramStart"/>
      <w:r w:rsidRPr="009F39BB">
        <w:rPr>
          <w:rFonts w:ascii="Times New Roman" w:eastAsia="Times New Roman" w:hAnsi="Times New Roman" w:cs="Times New Roman"/>
          <w:sz w:val="20"/>
          <w:szCs w:val="20"/>
          <w:lang w:val="es-ES"/>
        </w:rPr>
        <w:t>comprobantes</w:t>
      </w:r>
      <w:proofErr w:type="gramEnd"/>
      <w:r w:rsidRPr="009F39BB">
        <w:rPr>
          <w:rFonts w:ascii="Times New Roman" w:eastAsia="Times New Roman" w:hAnsi="Times New Roman" w:cs="Times New Roman"/>
          <w:sz w:val="20"/>
          <w:szCs w:val="20"/>
          <w:lang w:val="es-ES"/>
        </w:rPr>
        <w:t xml:space="preserve"> de pago que deben entregar las personas que ejercen una profesión, oficio, </w:t>
      </w:r>
      <w:hyperlink r:id="rId55" w:history="1">
        <w:r w:rsidRPr="009F39BB">
          <w:rPr>
            <w:rFonts w:ascii="Times New Roman" w:eastAsia="Times New Roman" w:hAnsi="Times New Roman" w:cs="Times New Roman"/>
            <w:color w:val="0000FF"/>
            <w:sz w:val="20"/>
            <w:szCs w:val="20"/>
            <w:u w:val="single"/>
            <w:lang w:val="es-ES"/>
          </w:rPr>
          <w:t>ciencia</w:t>
        </w:r>
      </w:hyperlink>
      <w:r w:rsidRPr="009F39BB">
        <w:rPr>
          <w:rFonts w:ascii="Times New Roman" w:eastAsia="Times New Roman" w:hAnsi="Times New Roman" w:cs="Times New Roman"/>
          <w:sz w:val="20"/>
          <w:szCs w:val="20"/>
          <w:lang w:val="es-ES"/>
        </w:rPr>
        <w:t xml:space="preserve">, o </w:t>
      </w:r>
      <w:hyperlink r:id="rId56" w:history="1">
        <w:r w:rsidRPr="009F39BB">
          <w:rPr>
            <w:rFonts w:ascii="Times New Roman" w:eastAsia="Times New Roman" w:hAnsi="Times New Roman" w:cs="Times New Roman"/>
            <w:color w:val="0000FF"/>
            <w:sz w:val="20"/>
            <w:szCs w:val="20"/>
            <w:u w:val="single"/>
            <w:lang w:val="es-ES"/>
          </w:rPr>
          <w:t>arte</w:t>
        </w:r>
      </w:hyperlink>
      <w:r w:rsidRPr="009F39BB">
        <w:rPr>
          <w:rFonts w:ascii="Times New Roman" w:eastAsia="Times New Roman" w:hAnsi="Times New Roman" w:cs="Times New Roman"/>
          <w:sz w:val="20"/>
          <w:szCs w:val="20"/>
          <w:lang w:val="es-ES"/>
        </w:rPr>
        <w:t xml:space="preserve"> en forma independiente al momento de cobrar sus honorarios por los </w:t>
      </w:r>
      <w:hyperlink r:id="rId57" w:history="1">
        <w:r w:rsidRPr="009F39BB">
          <w:rPr>
            <w:rFonts w:ascii="Times New Roman" w:eastAsia="Times New Roman" w:hAnsi="Times New Roman" w:cs="Times New Roman"/>
            <w:color w:val="0000FF"/>
            <w:sz w:val="20"/>
            <w:szCs w:val="20"/>
            <w:u w:val="single"/>
            <w:lang w:val="es-ES"/>
          </w:rPr>
          <w:t>servicios</w:t>
        </w:r>
      </w:hyperlink>
      <w:r w:rsidRPr="009F39BB">
        <w:rPr>
          <w:rFonts w:ascii="Times New Roman" w:eastAsia="Times New Roman" w:hAnsi="Times New Roman" w:cs="Times New Roman"/>
          <w:sz w:val="20"/>
          <w:szCs w:val="20"/>
          <w:lang w:val="es-ES"/>
        </w:rPr>
        <w:t xml:space="preserve"> prestados. Las personas que ejerzan un oficio y estén inscritas en el RUS, no entregarán este comprobante; les corresponderá emitir y entregar boleta de venta.</w:t>
      </w:r>
      <w:r w:rsidRPr="009F39BB">
        <w:rPr>
          <w:rFonts w:ascii="Times New Roman" w:eastAsia="Times New Roman" w:hAnsi="Times New Roman" w:cs="Times New Roman"/>
          <w:sz w:val="20"/>
          <w:szCs w:val="20"/>
          <w:lang w:val="es-ES"/>
        </w:rPr>
        <w:br/>
        <w:t xml:space="preserve">Los recibos por honorarios constan de un original que se entrega al que contrató el servicio y dos copias, una de ellas es para la SUNAT y la otra la debe archivar la persona que ha emitido el recibo por honorarios. Los recibos por honorarios tienen una vigencia de 24 meses contados a partir de la fecha en que fueron autorizados por la SUNAT. </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número de RUC actualizado (11 dígitos).</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concepto, por el cual se ha de realizar el pago y el periodo en que se ha realizado dicha labor.</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monto bruto del pago a percibir.</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La fecha de emisión del recibo.</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El monto expresado en letras corresponde al neto recibido.</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El visto bueno de la </w:t>
      </w:r>
      <w:hyperlink r:id="rId58" w:history="1">
        <w:r w:rsidRPr="009F39BB">
          <w:rPr>
            <w:rFonts w:ascii="Times New Roman" w:eastAsia="Times New Roman" w:hAnsi="Times New Roman" w:cs="Times New Roman"/>
            <w:color w:val="0000FF"/>
            <w:sz w:val="20"/>
            <w:szCs w:val="20"/>
            <w:u w:val="single"/>
            <w:lang w:val="es-ES"/>
          </w:rPr>
          <w:t>autoridad</w:t>
        </w:r>
      </w:hyperlink>
      <w:r w:rsidRPr="009F39BB">
        <w:rPr>
          <w:rFonts w:ascii="Times New Roman" w:eastAsia="Times New Roman" w:hAnsi="Times New Roman" w:cs="Times New Roman"/>
          <w:sz w:val="20"/>
          <w:szCs w:val="20"/>
          <w:lang w:val="es-ES"/>
        </w:rPr>
        <w:t>.</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 xml:space="preserve">Para el caso de personas que proporcionan servicios mediante </w:t>
      </w:r>
      <w:hyperlink r:id="rId59" w:history="1">
        <w:r w:rsidRPr="009F39BB">
          <w:rPr>
            <w:rFonts w:ascii="Times New Roman" w:eastAsia="Times New Roman" w:hAnsi="Times New Roman" w:cs="Times New Roman"/>
            <w:color w:val="0000FF"/>
            <w:sz w:val="20"/>
            <w:szCs w:val="20"/>
            <w:u w:val="single"/>
            <w:lang w:val="es-ES"/>
          </w:rPr>
          <w:t>Contratos</w:t>
        </w:r>
      </w:hyperlink>
      <w:r w:rsidRPr="009F39BB">
        <w:rPr>
          <w:rFonts w:ascii="Times New Roman" w:eastAsia="Times New Roman" w:hAnsi="Times New Roman" w:cs="Times New Roman"/>
          <w:sz w:val="20"/>
          <w:szCs w:val="20"/>
          <w:lang w:val="es-ES"/>
        </w:rPr>
        <w:t xml:space="preserve"> de Locación, indicarán el número de registro OCAL de su contrato de Locación de Servicios.</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lastRenderedPageBreak/>
        <w:t xml:space="preserve">El </w:t>
      </w:r>
      <w:hyperlink r:id="rId60" w:history="1">
        <w:r w:rsidRPr="009F39BB">
          <w:rPr>
            <w:rFonts w:ascii="Times New Roman" w:eastAsia="Times New Roman" w:hAnsi="Times New Roman" w:cs="Times New Roman"/>
            <w:color w:val="0000FF"/>
            <w:sz w:val="20"/>
            <w:szCs w:val="20"/>
            <w:u w:val="single"/>
            <w:lang w:val="es-ES"/>
          </w:rPr>
          <w:t>personal</w:t>
        </w:r>
      </w:hyperlink>
      <w:r w:rsidRPr="009F39BB">
        <w:rPr>
          <w:rFonts w:ascii="Times New Roman" w:eastAsia="Times New Roman" w:hAnsi="Times New Roman" w:cs="Times New Roman"/>
          <w:sz w:val="20"/>
          <w:szCs w:val="20"/>
          <w:lang w:val="es-ES"/>
        </w:rPr>
        <w:t xml:space="preserve"> nombrado o contratado, en planillas, señalará su respectivo código de </w:t>
      </w:r>
      <w:hyperlink r:id="rId61" w:history="1">
        <w:r w:rsidRPr="009F39BB">
          <w:rPr>
            <w:rFonts w:ascii="Times New Roman" w:eastAsia="Times New Roman" w:hAnsi="Times New Roman" w:cs="Times New Roman"/>
            <w:color w:val="0000FF"/>
            <w:sz w:val="20"/>
            <w:szCs w:val="20"/>
            <w:u w:val="single"/>
            <w:lang w:val="es-ES"/>
          </w:rPr>
          <w:t>servidor</w:t>
        </w:r>
      </w:hyperlink>
      <w:r w:rsidRPr="009F39BB">
        <w:rPr>
          <w:rFonts w:ascii="Times New Roman" w:eastAsia="Times New Roman" w:hAnsi="Times New Roman" w:cs="Times New Roman"/>
          <w:sz w:val="20"/>
          <w:szCs w:val="20"/>
          <w:lang w:val="es-ES"/>
        </w:rPr>
        <w:t>.</w:t>
      </w:r>
    </w:p>
    <w:p w:rsidR="009F39BB" w:rsidRPr="009F39BB" w:rsidRDefault="009F39BB" w:rsidP="009F39BB">
      <w:pPr>
        <w:numPr>
          <w:ilvl w:val="1"/>
          <w:numId w:val="24"/>
        </w:numPr>
        <w:spacing w:before="100" w:beforeAutospacing="1" w:after="100" w:afterAutospacing="1" w:line="240" w:lineRule="auto"/>
        <w:rPr>
          <w:rFonts w:ascii="Times New Roman" w:eastAsia="Times New Roman" w:hAnsi="Times New Roman" w:cs="Times New Roman"/>
          <w:sz w:val="20"/>
          <w:szCs w:val="20"/>
          <w:lang w:val="es-ES"/>
        </w:rPr>
      </w:pPr>
      <w:r w:rsidRPr="009F39BB">
        <w:rPr>
          <w:rFonts w:ascii="Times New Roman" w:eastAsia="Times New Roman" w:hAnsi="Times New Roman" w:cs="Times New Roman"/>
          <w:sz w:val="20"/>
          <w:szCs w:val="20"/>
          <w:lang w:val="es-ES"/>
        </w:rPr>
        <w:t>Los servicios no permanentes o los que correspondan a tareas adicionales, deberán precisarse claramente en el concepto.</w:t>
      </w:r>
    </w:p>
    <w:p w:rsidR="009F39BB" w:rsidRPr="009F39BB" w:rsidRDefault="009F39BB" w:rsidP="009F39BB">
      <w:pPr>
        <w:numPr>
          <w:ilvl w:val="0"/>
          <w:numId w:val="24"/>
        </w:numPr>
        <w:spacing w:before="100" w:beforeAutospacing="1" w:after="100" w:afterAutospacing="1" w:line="240" w:lineRule="auto"/>
        <w:rPr>
          <w:rFonts w:ascii="Times New Roman" w:eastAsia="Times New Roman" w:hAnsi="Times New Roman" w:cs="Times New Roman"/>
          <w:sz w:val="20"/>
          <w:szCs w:val="20"/>
        </w:rPr>
      </w:pPr>
      <w:proofErr w:type="spellStart"/>
      <w:r w:rsidRPr="009F39BB">
        <w:rPr>
          <w:rFonts w:ascii="Times New Roman" w:eastAsia="Times New Roman" w:hAnsi="Times New Roman" w:cs="Times New Roman"/>
          <w:b/>
          <w:bCs/>
          <w:sz w:val="20"/>
          <w:szCs w:val="20"/>
        </w:rPr>
        <w:t>Requisitos</w:t>
      </w:r>
      <w:proofErr w:type="spellEnd"/>
      <w:r w:rsidRPr="009F39BB">
        <w:rPr>
          <w:rFonts w:ascii="Times New Roman" w:eastAsia="Times New Roman" w:hAnsi="Times New Roman" w:cs="Times New Roman"/>
          <w:b/>
          <w:bCs/>
          <w:sz w:val="20"/>
          <w:szCs w:val="20"/>
        </w:rPr>
        <w:t>:</w:t>
      </w:r>
    </w:p>
    <w:p w:rsidR="009F39BB" w:rsidRPr="009F39BB" w:rsidRDefault="009F39BB" w:rsidP="009F39BB">
      <w:pPr>
        <w:spacing w:before="100" w:beforeAutospacing="1" w:after="100" w:afterAutospacing="1" w:line="240" w:lineRule="auto"/>
        <w:jc w:val="center"/>
        <w:rPr>
          <w:rFonts w:ascii="Times New Roman" w:eastAsia="Times New Roman" w:hAnsi="Times New Roman" w:cs="Times New Roman"/>
          <w:sz w:val="20"/>
          <w:szCs w:val="20"/>
        </w:rPr>
      </w:pPr>
      <w:r w:rsidRPr="009F39BB">
        <w:rPr>
          <w:rFonts w:ascii="Times New Roman" w:eastAsia="Times New Roman" w:hAnsi="Times New Roman" w:cs="Times New Roman"/>
          <w:noProof/>
          <w:sz w:val="20"/>
          <w:szCs w:val="20"/>
        </w:rPr>
        <w:drawing>
          <wp:inline distT="0" distB="0" distL="0" distR="0">
            <wp:extent cx="5512435" cy="3502025"/>
            <wp:effectExtent l="19050" t="0" r="0" b="0"/>
            <wp:docPr id="15" name="Picture 15" descr="http://www.monografias.com/trabajos55/documentos-comerciales/Image106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onografias.com/trabajos55/documentos-comerciales/Image10677.gif"/>
                    <pic:cNvPicPr>
                      <a:picLocks noChangeAspect="1" noChangeArrowheads="1"/>
                    </pic:cNvPicPr>
                  </pic:nvPicPr>
                  <pic:blipFill>
                    <a:blip r:embed="rId62"/>
                    <a:srcRect/>
                    <a:stretch>
                      <a:fillRect/>
                    </a:stretch>
                  </pic:blipFill>
                  <pic:spPr bwMode="auto">
                    <a:xfrm>
                      <a:off x="0" y="0"/>
                      <a:ext cx="5512435" cy="3502025"/>
                    </a:xfrm>
                    <a:prstGeom prst="rect">
                      <a:avLst/>
                    </a:prstGeom>
                    <a:noFill/>
                    <a:ln w="9525">
                      <a:noFill/>
                      <a:miter lim="800000"/>
                      <a:headEnd/>
                      <a:tailEnd/>
                    </a:ln>
                  </pic:spPr>
                </pic:pic>
              </a:graphicData>
            </a:graphic>
          </wp:inline>
        </w:drawing>
      </w:r>
    </w:p>
    <w:p w:rsidR="009F39BB" w:rsidRPr="009F39BB" w:rsidRDefault="009F39BB" w:rsidP="009F39BB">
      <w:pPr>
        <w:spacing w:before="100" w:beforeAutospacing="1" w:after="100" w:afterAutospacing="1" w:line="240" w:lineRule="auto"/>
        <w:rPr>
          <w:rFonts w:ascii="Times New Roman" w:eastAsia="Times New Roman" w:hAnsi="Times New Roman" w:cs="Times New Roman"/>
          <w:sz w:val="20"/>
          <w:szCs w:val="20"/>
        </w:rPr>
      </w:pPr>
      <w:r w:rsidRPr="009F39BB">
        <w:rPr>
          <w:rFonts w:ascii="Times New Roman" w:eastAsia="Times New Roman" w:hAnsi="Times New Roman" w:cs="Times New Roman"/>
          <w:sz w:val="20"/>
          <w:szCs w:val="20"/>
        </w:rPr>
        <w:t> </w:t>
      </w:r>
    </w:p>
    <w:p w:rsidR="009F39BB" w:rsidRPr="009F39BB" w:rsidRDefault="009F39BB" w:rsidP="009F39BB">
      <w:pPr>
        <w:spacing w:after="0" w:line="240" w:lineRule="auto"/>
        <w:rPr>
          <w:rFonts w:ascii="Times New Roman" w:eastAsia="Times New Roman" w:hAnsi="Times New Roman" w:cs="Times New Roman"/>
          <w:sz w:val="20"/>
          <w:szCs w:val="20"/>
        </w:rPr>
      </w:pPr>
    </w:p>
    <w:p w:rsidR="00560971" w:rsidRPr="009F39BB" w:rsidRDefault="003279B0">
      <w:pPr>
        <w:rPr>
          <w:u w:val="single"/>
          <w:lang w:val="es-ES"/>
        </w:rPr>
      </w:pPr>
    </w:p>
    <w:sectPr w:rsidR="00560971" w:rsidRPr="009F39BB" w:rsidSect="003279B0">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00B7"/>
    <w:multiLevelType w:val="multilevel"/>
    <w:tmpl w:val="3FF2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973F5"/>
    <w:multiLevelType w:val="multilevel"/>
    <w:tmpl w:val="AEFE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B1F82"/>
    <w:multiLevelType w:val="multilevel"/>
    <w:tmpl w:val="0224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60345D"/>
    <w:multiLevelType w:val="multilevel"/>
    <w:tmpl w:val="AD10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D43C1"/>
    <w:multiLevelType w:val="multilevel"/>
    <w:tmpl w:val="2B5E0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0B1DB3"/>
    <w:multiLevelType w:val="multilevel"/>
    <w:tmpl w:val="093C8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9E0ACB"/>
    <w:multiLevelType w:val="multilevel"/>
    <w:tmpl w:val="990C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F07E8F"/>
    <w:multiLevelType w:val="multilevel"/>
    <w:tmpl w:val="2B9689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3B1894"/>
    <w:multiLevelType w:val="multilevel"/>
    <w:tmpl w:val="5B98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AF7E99"/>
    <w:multiLevelType w:val="multilevel"/>
    <w:tmpl w:val="09DEC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85365B"/>
    <w:multiLevelType w:val="multilevel"/>
    <w:tmpl w:val="E7487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D7848"/>
    <w:multiLevelType w:val="multilevel"/>
    <w:tmpl w:val="473E70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F45726B"/>
    <w:multiLevelType w:val="multilevel"/>
    <w:tmpl w:val="A22A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3A5D0A"/>
    <w:multiLevelType w:val="multilevel"/>
    <w:tmpl w:val="1FD820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102263"/>
    <w:multiLevelType w:val="multilevel"/>
    <w:tmpl w:val="B852A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EE1213"/>
    <w:multiLevelType w:val="multilevel"/>
    <w:tmpl w:val="2EDE5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7B5059"/>
    <w:multiLevelType w:val="multilevel"/>
    <w:tmpl w:val="36B676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1C76A7"/>
    <w:multiLevelType w:val="multilevel"/>
    <w:tmpl w:val="89645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41272"/>
    <w:multiLevelType w:val="multilevel"/>
    <w:tmpl w:val="8B386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B3345E3"/>
    <w:multiLevelType w:val="multilevel"/>
    <w:tmpl w:val="B58AE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726E17"/>
    <w:multiLevelType w:val="multilevel"/>
    <w:tmpl w:val="7580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6"/>
  </w:num>
  <w:num w:numId="5">
    <w:abstractNumId w:val="10"/>
  </w:num>
  <w:num w:numId="6">
    <w:abstractNumId w:val="20"/>
  </w:num>
  <w:num w:numId="7">
    <w:abstractNumId w:val="2"/>
  </w:num>
  <w:num w:numId="8">
    <w:abstractNumId w:val="11"/>
  </w:num>
  <w:num w:numId="9">
    <w:abstractNumId w:val="1"/>
  </w:num>
  <w:num w:numId="10">
    <w:abstractNumId w:val="9"/>
  </w:num>
  <w:num w:numId="11">
    <w:abstractNumId w:val="8"/>
  </w:num>
  <w:num w:numId="12">
    <w:abstractNumId w:val="14"/>
  </w:num>
  <w:num w:numId="13">
    <w:abstractNumId w:val="14"/>
    <w:lvlOverride w:ilvl="1">
      <w:lvl w:ilvl="1">
        <w:numFmt w:val="bullet"/>
        <w:lvlText w:val="o"/>
        <w:lvlJc w:val="left"/>
        <w:pPr>
          <w:tabs>
            <w:tab w:val="num" w:pos="1440"/>
          </w:tabs>
          <w:ind w:left="1440" w:hanging="360"/>
        </w:pPr>
        <w:rPr>
          <w:rFonts w:ascii="Courier New" w:hAnsi="Courier New" w:hint="default"/>
          <w:sz w:val="20"/>
        </w:rPr>
      </w:lvl>
    </w:lvlOverride>
  </w:num>
  <w:num w:numId="14">
    <w:abstractNumId w:val="16"/>
  </w:num>
  <w:num w:numId="15">
    <w:abstractNumId w:val="18"/>
  </w:num>
  <w:num w:numId="16">
    <w:abstractNumId w:val="12"/>
  </w:num>
  <w:num w:numId="17">
    <w:abstractNumId w:val="7"/>
  </w:num>
  <w:num w:numId="18">
    <w:abstractNumId w:val="19"/>
  </w:num>
  <w:num w:numId="19">
    <w:abstractNumId w:val="0"/>
  </w:num>
  <w:num w:numId="20">
    <w:abstractNumId w:val="17"/>
  </w:num>
  <w:num w:numId="21">
    <w:abstractNumId w:val="15"/>
  </w:num>
  <w:num w:numId="22">
    <w:abstractNumId w:val="13"/>
  </w:num>
  <w:num w:numId="23">
    <w:abstractNumId w:val="13"/>
    <w:lvlOverride w:ilvl="1">
      <w:lvl w:ilvl="1">
        <w:numFmt w:val="bullet"/>
        <w:lvlText w:val="o"/>
        <w:lvlJc w:val="left"/>
        <w:pPr>
          <w:tabs>
            <w:tab w:val="num" w:pos="1440"/>
          </w:tabs>
          <w:ind w:left="1440" w:hanging="360"/>
        </w:pPr>
        <w:rPr>
          <w:rFonts w:ascii="Courier New" w:hAnsi="Courier New" w:hint="default"/>
          <w:sz w:val="20"/>
        </w:rPr>
      </w:lvl>
    </w:lvlOverride>
  </w:num>
  <w:num w:numId="24">
    <w:abstractNumId w:val="13"/>
    <w:lvlOverride w:ilvl="1">
      <w:lvl w:ilvl="1">
        <w:numFmt w:val="decimal"/>
        <w:lvlText w:val="%2."/>
        <w:lvlJc w:val="left"/>
        <w:pPr>
          <w:tabs>
            <w:tab w:val="num" w:pos="1440"/>
          </w:tabs>
          <w:ind w:left="1440" w:hanging="36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F39BB"/>
    <w:rsid w:val="00065365"/>
    <w:rsid w:val="003279B0"/>
    <w:rsid w:val="00566921"/>
    <w:rsid w:val="00600C24"/>
    <w:rsid w:val="009F3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365"/>
  </w:style>
  <w:style w:type="paragraph" w:styleId="Heading2">
    <w:name w:val="heading 2"/>
    <w:basedOn w:val="Normal"/>
    <w:link w:val="Heading2Char"/>
    <w:uiPriority w:val="9"/>
    <w:qFormat/>
    <w:rsid w:val="009F39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F39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39B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F39B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F39BB"/>
    <w:rPr>
      <w:color w:val="0000FF"/>
      <w:u w:val="single"/>
    </w:rPr>
  </w:style>
  <w:style w:type="character" w:styleId="Strong">
    <w:name w:val="Strong"/>
    <w:basedOn w:val="DefaultParagraphFont"/>
    <w:uiPriority w:val="22"/>
    <w:qFormat/>
    <w:rsid w:val="009F39BB"/>
    <w:rPr>
      <w:b/>
      <w:bCs/>
    </w:rPr>
  </w:style>
  <w:style w:type="character" w:styleId="Emphasis">
    <w:name w:val="Emphasis"/>
    <w:basedOn w:val="DefaultParagraphFont"/>
    <w:uiPriority w:val="20"/>
    <w:qFormat/>
    <w:rsid w:val="009F39BB"/>
    <w:rPr>
      <w:i/>
      <w:iCs/>
    </w:rPr>
  </w:style>
  <w:style w:type="paragraph" w:styleId="BalloonText">
    <w:name w:val="Balloon Text"/>
    <w:basedOn w:val="Normal"/>
    <w:link w:val="BalloonTextChar"/>
    <w:uiPriority w:val="99"/>
    <w:semiHidden/>
    <w:unhideWhenUsed/>
    <w:rsid w:val="009F3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9BB"/>
    <w:rPr>
      <w:rFonts w:ascii="Tahoma" w:hAnsi="Tahoma" w:cs="Tahoma"/>
      <w:sz w:val="16"/>
      <w:szCs w:val="16"/>
    </w:rPr>
  </w:style>
  <w:style w:type="paragraph" w:styleId="NormalWeb">
    <w:name w:val="Normal (Web)"/>
    <w:basedOn w:val="Normal"/>
    <w:uiPriority w:val="99"/>
    <w:semiHidden/>
    <w:unhideWhenUsed/>
    <w:rsid w:val="009F39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6182170">
      <w:bodyDiv w:val="1"/>
      <w:marLeft w:val="0"/>
      <w:marRight w:val="0"/>
      <w:marTop w:val="0"/>
      <w:marBottom w:val="0"/>
      <w:divBdr>
        <w:top w:val="none" w:sz="0" w:space="0" w:color="auto"/>
        <w:left w:val="none" w:sz="0" w:space="0" w:color="auto"/>
        <w:bottom w:val="none" w:sz="0" w:space="0" w:color="auto"/>
        <w:right w:val="none" w:sz="0" w:space="0" w:color="auto"/>
      </w:divBdr>
    </w:div>
    <w:div w:id="957569905">
      <w:bodyDiv w:val="1"/>
      <w:marLeft w:val="0"/>
      <w:marRight w:val="0"/>
      <w:marTop w:val="0"/>
      <w:marBottom w:val="0"/>
      <w:divBdr>
        <w:top w:val="none" w:sz="0" w:space="0" w:color="auto"/>
        <w:left w:val="none" w:sz="0" w:space="0" w:color="auto"/>
        <w:bottom w:val="none" w:sz="0" w:space="0" w:color="auto"/>
        <w:right w:val="none" w:sz="0" w:space="0" w:color="auto"/>
      </w:divBdr>
      <w:divsChild>
        <w:div w:id="1222789156">
          <w:marLeft w:val="0"/>
          <w:marRight w:val="0"/>
          <w:marTop w:val="0"/>
          <w:marBottom w:val="0"/>
          <w:divBdr>
            <w:top w:val="none" w:sz="0" w:space="0" w:color="auto"/>
            <w:left w:val="none" w:sz="0" w:space="0" w:color="auto"/>
            <w:bottom w:val="none" w:sz="0" w:space="0" w:color="auto"/>
            <w:right w:val="none" w:sz="0" w:space="0" w:color="auto"/>
          </w:divBdr>
          <w:divsChild>
            <w:div w:id="1220171427">
              <w:marLeft w:val="0"/>
              <w:marRight w:val="0"/>
              <w:marTop w:val="0"/>
              <w:marBottom w:val="0"/>
              <w:divBdr>
                <w:top w:val="none" w:sz="0" w:space="0" w:color="auto"/>
                <w:left w:val="none" w:sz="0" w:space="0" w:color="auto"/>
                <w:bottom w:val="none" w:sz="0" w:space="0" w:color="auto"/>
                <w:right w:val="none" w:sz="0" w:space="0" w:color="auto"/>
              </w:divBdr>
              <w:divsChild>
                <w:div w:id="1446076748">
                  <w:marLeft w:val="0"/>
                  <w:marRight w:val="0"/>
                  <w:marTop w:val="0"/>
                  <w:marBottom w:val="0"/>
                  <w:divBdr>
                    <w:top w:val="none" w:sz="0" w:space="0" w:color="auto"/>
                    <w:left w:val="none" w:sz="0" w:space="0" w:color="auto"/>
                    <w:bottom w:val="none" w:sz="0" w:space="0" w:color="auto"/>
                    <w:right w:val="none" w:sz="0" w:space="0" w:color="auto"/>
                  </w:divBdr>
                  <w:divsChild>
                    <w:div w:id="20467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onografias.com/trabajos7/perde/perde.shtml" TargetMode="External"/><Relationship Id="rId18" Type="http://schemas.openxmlformats.org/officeDocument/2006/relationships/hyperlink" Target="http://www.monografias.com/trabajos/transporte/transporte.shtml" TargetMode="External"/><Relationship Id="rId26" Type="http://schemas.openxmlformats.org/officeDocument/2006/relationships/hyperlink" Target="http://www.monografias.com/trabajos7/regi/regi.shtml" TargetMode="External"/><Relationship Id="rId39" Type="http://schemas.openxmlformats.org/officeDocument/2006/relationships/hyperlink" Target="http://www.monografias.com/trabajos35/categoria-accion/categoria-accion.shtml" TargetMode="External"/><Relationship Id="rId21" Type="http://schemas.openxmlformats.org/officeDocument/2006/relationships/hyperlink" Target="http://www.monografias.com/trabajos11/conge/conge.shtml" TargetMode="External"/><Relationship Id="rId34" Type="http://schemas.openxmlformats.org/officeDocument/2006/relationships/hyperlink" Target="http://www.monografias.com/trabajos10/teca/teca.shtml" TargetMode="External"/><Relationship Id="rId42" Type="http://schemas.openxmlformats.org/officeDocument/2006/relationships/hyperlink" Target="http://www.monografias.com/trabajos11/opertit/opertit.shtml" TargetMode="External"/><Relationship Id="rId47" Type="http://schemas.openxmlformats.org/officeDocument/2006/relationships/hyperlink" Target="http://www.monografias.com/trabajos6/cont/cont.shtml" TargetMode="External"/><Relationship Id="rId50" Type="http://schemas.openxmlformats.org/officeDocument/2006/relationships/hyperlink" Target="http://www.monografias.com/trabajos7/impu/impu.shtml" TargetMode="External"/><Relationship Id="rId55" Type="http://schemas.openxmlformats.org/officeDocument/2006/relationships/hyperlink" Target="http://www.monografias.com/trabajos10/fciencia/fciencia.shtml" TargetMode="External"/><Relationship Id="rId63" Type="http://schemas.openxmlformats.org/officeDocument/2006/relationships/fontTable" Target="fontTable.xml"/><Relationship Id="rId7" Type="http://schemas.openxmlformats.org/officeDocument/2006/relationships/hyperlink" Target="http://www.monografias.com/trabajos11/empre/empre.shtml" TargetMode="External"/><Relationship Id="rId2" Type="http://schemas.openxmlformats.org/officeDocument/2006/relationships/styles" Target="styles.xml"/><Relationship Id="rId16" Type="http://schemas.openxmlformats.org/officeDocument/2006/relationships/hyperlink" Target="http://www.monografias.com/trabajos10/rega/rega.shtml" TargetMode="External"/><Relationship Id="rId20" Type="http://schemas.openxmlformats.org/officeDocument/2006/relationships/hyperlink" Target="http://www.monografias.com/trabajos15/financiamiento/financiamiento.shtml" TargetMode="External"/><Relationship Id="rId29" Type="http://schemas.openxmlformats.org/officeDocument/2006/relationships/image" Target="media/image4.gif"/><Relationship Id="rId41" Type="http://schemas.openxmlformats.org/officeDocument/2006/relationships/hyperlink" Target="http://www.monografias.com/trabajos11/bancs/bancs.shtml" TargetMode="External"/><Relationship Id="rId54" Type="http://schemas.openxmlformats.org/officeDocument/2006/relationships/image" Target="media/image10.gif"/><Relationship Id="rId62" Type="http://schemas.openxmlformats.org/officeDocument/2006/relationships/image" Target="media/image11.gif"/><Relationship Id="rId1" Type="http://schemas.openxmlformats.org/officeDocument/2006/relationships/numbering" Target="numbering.xml"/><Relationship Id="rId6" Type="http://schemas.openxmlformats.org/officeDocument/2006/relationships/hyperlink" Target="http://www.monografias.com/trabajos16/fijacion-precios/fijacion-precios.shtml" TargetMode="External"/><Relationship Id="rId11" Type="http://schemas.openxmlformats.org/officeDocument/2006/relationships/hyperlink" Target="http://www.monografias.com/trabajos11/sercli/sercli.shtml" TargetMode="External"/><Relationship Id="rId24" Type="http://schemas.openxmlformats.org/officeDocument/2006/relationships/hyperlink" Target="http://www.monografias.com/trabajos12/eticaplic/eticaplic.shtml" TargetMode="External"/><Relationship Id="rId32" Type="http://schemas.openxmlformats.org/officeDocument/2006/relationships/hyperlink" Target="http://www.monografias.com/trabajos54/interes-compuesto/interes-compuesto.shtml" TargetMode="External"/><Relationship Id="rId37" Type="http://schemas.openxmlformats.org/officeDocument/2006/relationships/hyperlink" Target="http://www.monografias.com/trabajos2/letradecambio/letradecambio.shtml" TargetMode="External"/><Relationship Id="rId40" Type="http://schemas.openxmlformats.org/officeDocument/2006/relationships/image" Target="media/image6.gif"/><Relationship Id="rId45" Type="http://schemas.openxmlformats.org/officeDocument/2006/relationships/image" Target="media/image8.gif"/><Relationship Id="rId53" Type="http://schemas.openxmlformats.org/officeDocument/2006/relationships/hyperlink" Target="http://www.monografias.com/trabajos901/evolucion-historica-concepciones-tiempo/evolucion-historica-concepciones-tiempo.shtml" TargetMode="External"/><Relationship Id="rId58" Type="http://schemas.openxmlformats.org/officeDocument/2006/relationships/hyperlink" Target="http://www.monografias.com/trabajos2/rhempresa/rhempresa.shtml" TargetMode="External"/><Relationship Id="rId5" Type="http://schemas.openxmlformats.org/officeDocument/2006/relationships/hyperlink" Target="http://www.monografias.com/trabajos12/elproduc/elproduc.shtml" TargetMode="External"/><Relationship Id="rId15" Type="http://schemas.openxmlformats.org/officeDocument/2006/relationships/hyperlink" Target="http://www.monografias.com/trabajos12/curclin/curclin.shtml" TargetMode="External"/><Relationship Id="rId23" Type="http://schemas.openxmlformats.org/officeDocument/2006/relationships/hyperlink" Target="http://www.monografias.com/trabajos16/marca/marca.shtml" TargetMode="External"/><Relationship Id="rId28" Type="http://schemas.openxmlformats.org/officeDocument/2006/relationships/image" Target="media/image3.gif"/><Relationship Id="rId36" Type="http://schemas.openxmlformats.org/officeDocument/2006/relationships/hyperlink" Target="http://www.monografias.com/trabajos16/marx-y-dinero/marx-y-dinero.shtml" TargetMode="External"/><Relationship Id="rId49" Type="http://schemas.openxmlformats.org/officeDocument/2006/relationships/hyperlink" Target="http://www.monografias.com/trabajos14/verific-servicios/verific-servicios.shtml" TargetMode="External"/><Relationship Id="rId57" Type="http://schemas.openxmlformats.org/officeDocument/2006/relationships/hyperlink" Target="http://www.monografias.com/trabajos14/verific-servicios/verific-servicios.shtml" TargetMode="External"/><Relationship Id="rId61" Type="http://schemas.openxmlformats.org/officeDocument/2006/relationships/hyperlink" Target="http://www.monografias.com/trabajos12/rete/rete.shtml" TargetMode="External"/><Relationship Id="rId10" Type="http://schemas.openxmlformats.org/officeDocument/2006/relationships/hyperlink" Target="http://www.monografias.com/trabajos16/acto-de-comercio/acto-de-comercio.shtml" TargetMode="External"/><Relationship Id="rId19" Type="http://schemas.openxmlformats.org/officeDocument/2006/relationships/hyperlink" Target="http://www.monografias.com/trabajos14/control-fiscal/control-fiscal.shtml" TargetMode="External"/><Relationship Id="rId31" Type="http://schemas.openxmlformats.org/officeDocument/2006/relationships/hyperlink" Target="http://www.monografias.com/trabajos2/mercambiario/mercambiario.shtml" TargetMode="External"/><Relationship Id="rId44" Type="http://schemas.openxmlformats.org/officeDocument/2006/relationships/image" Target="media/image7.gif"/><Relationship Id="rId52" Type="http://schemas.openxmlformats.org/officeDocument/2006/relationships/hyperlink" Target="http://www.monografias.com/trabajos14/obligaciones/obligaciones.shtml" TargetMode="External"/><Relationship Id="rId60" Type="http://schemas.openxmlformats.org/officeDocument/2006/relationships/hyperlink" Target="http://www.monografias.com/trabajos11/fuper/fuper.shtml"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image" Target="media/image2.gif"/><Relationship Id="rId22" Type="http://schemas.openxmlformats.org/officeDocument/2006/relationships/hyperlink" Target="http://www.monografias.com/trabajos901/debate-multicultural-etnia-clase-nacion/debate-multicultural-etnia-clase-nacion.shtml" TargetMode="External"/><Relationship Id="rId27" Type="http://schemas.openxmlformats.org/officeDocument/2006/relationships/hyperlink" Target="http://www.monografias.com/trabajos27/imprenta-sonora/imprenta-sonora.shtml" TargetMode="External"/><Relationship Id="rId30" Type="http://schemas.openxmlformats.org/officeDocument/2006/relationships/hyperlink" Target="http://www.monografias.com/trabajos6/diop/diop.shtml" TargetMode="External"/><Relationship Id="rId35" Type="http://schemas.openxmlformats.org/officeDocument/2006/relationships/image" Target="media/image5.gif"/><Relationship Id="rId43" Type="http://schemas.openxmlformats.org/officeDocument/2006/relationships/hyperlink" Target="http://www.monografias.com/trabajos11/opertit/opertit.shtml" TargetMode="External"/><Relationship Id="rId48" Type="http://schemas.openxmlformats.org/officeDocument/2006/relationships/hyperlink" Target="http://www.monografias.com/trabajos54/arrendamiento-urbano/arrendamiento-urbano.shtml" TargetMode="External"/><Relationship Id="rId56" Type="http://schemas.openxmlformats.org/officeDocument/2006/relationships/hyperlink" Target="http://www.monografias.com/Arte_y_Cultura/index.shtml" TargetMode="External"/><Relationship Id="rId64" Type="http://schemas.openxmlformats.org/officeDocument/2006/relationships/theme" Target="theme/theme1.xml"/><Relationship Id="rId8" Type="http://schemas.openxmlformats.org/officeDocument/2006/relationships/hyperlink" Target="http://www.monografias.com/trabajos11/empre/empre.shtml" TargetMode="External"/><Relationship Id="rId51" Type="http://schemas.openxmlformats.org/officeDocument/2006/relationships/hyperlink" Target="http://www.monografias.com/trabajos11/basda/basda.shtml" TargetMode="External"/><Relationship Id="rId3" Type="http://schemas.openxmlformats.org/officeDocument/2006/relationships/settings" Target="settings.xml"/><Relationship Id="rId12" Type="http://schemas.openxmlformats.org/officeDocument/2006/relationships/hyperlink" Target="http://www.monografias.com/trabajos12/evintven/evintven.shtml" TargetMode="External"/><Relationship Id="rId17" Type="http://schemas.openxmlformats.org/officeDocument/2006/relationships/hyperlink" Target="http://www.monografias.com/trabajos14/documenmercant/documenmercant.shtml" TargetMode="External"/><Relationship Id="rId25" Type="http://schemas.openxmlformats.org/officeDocument/2006/relationships/hyperlink" Target="http://www.monografias.com/trabajos14/nuevmicro/nuevmicro.shtml" TargetMode="External"/><Relationship Id="rId33" Type="http://schemas.openxmlformats.org/officeDocument/2006/relationships/hyperlink" Target="http://www.monografias.com/trabajos2/letradecambio/letradecambio.shtml" TargetMode="External"/><Relationship Id="rId38" Type="http://schemas.openxmlformats.org/officeDocument/2006/relationships/hyperlink" Target="http://www.monografias.com/trabajos34/el-caracter/el-caracter.shtml" TargetMode="External"/><Relationship Id="rId46" Type="http://schemas.openxmlformats.org/officeDocument/2006/relationships/image" Target="media/image9.gif"/><Relationship Id="rId59" Type="http://schemas.openxmlformats.org/officeDocument/2006/relationships/hyperlink" Target="http://www.monografias.com/trabajos6/cont/co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2161</Words>
  <Characters>12321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14454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2012-03-22T16:46:00Z</dcterms:created>
  <dcterms:modified xsi:type="dcterms:W3CDTF">2012-03-22T16:59:00Z</dcterms:modified>
</cp:coreProperties>
</file>